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D0" w:rsidRDefault="00CD62EF" w:rsidP="00F219D0">
      <w:pPr>
        <w:jc w:val="center"/>
        <w:rPr>
          <w:rFonts w:cs="Times New Roman"/>
          <w:szCs w:val="28"/>
          <w:lang w:val="kk-KZ"/>
        </w:rPr>
      </w:pPr>
      <w:r w:rsidRPr="009826D0">
        <w:rPr>
          <w:rFonts w:cs="Times New Roman"/>
          <w:szCs w:val="28"/>
          <w:lang w:val="kk-KZ"/>
        </w:rPr>
        <w:t>«Ақмола облысы білім басқармасының Ерейментау ауданы бойынша білім   бөлімі» мемлекеттік мекемесінің  «№3 жалпы орта</w:t>
      </w:r>
      <w:r w:rsidR="00F219D0">
        <w:rPr>
          <w:rFonts w:cs="Times New Roman"/>
          <w:szCs w:val="28"/>
          <w:lang w:val="kk-KZ"/>
        </w:rPr>
        <w:t xml:space="preserve"> білім беретін мектебі</w:t>
      </w:r>
      <w:r w:rsidRPr="009826D0">
        <w:rPr>
          <w:rFonts w:cs="Times New Roman"/>
          <w:szCs w:val="28"/>
          <w:lang w:val="kk-KZ"/>
        </w:rPr>
        <w:t>» коммуналдық мемлекеттік мекемесі</w:t>
      </w:r>
    </w:p>
    <w:p w:rsidR="00CD62EF" w:rsidRPr="009826D0" w:rsidRDefault="00F219D0" w:rsidP="00F219D0">
      <w:pPr>
        <w:jc w:val="center"/>
        <w:rPr>
          <w:rFonts w:cs="Times New Roman"/>
          <w:szCs w:val="28"/>
          <w:lang w:val="kk-KZ"/>
        </w:rPr>
      </w:pPr>
      <w:r>
        <w:rPr>
          <w:rFonts w:cs="Times New Roman"/>
          <w:szCs w:val="28"/>
          <w:lang w:val="kk-KZ"/>
        </w:rPr>
        <w:t>П</w:t>
      </w:r>
      <w:r w:rsidR="00CD62EF" w:rsidRPr="009826D0">
        <w:rPr>
          <w:rFonts w:cs="Times New Roman"/>
          <w:szCs w:val="28"/>
          <w:lang w:val="kk-KZ"/>
        </w:rPr>
        <w:t>едагогикалық кеңес</w:t>
      </w:r>
    </w:p>
    <w:p w:rsidR="00CD62EF" w:rsidRDefault="00CD62EF" w:rsidP="00CD62EF">
      <w:pPr>
        <w:pStyle w:val="a3"/>
        <w:jc w:val="center"/>
        <w:rPr>
          <w:rFonts w:cs="Times New Roman"/>
          <w:b/>
          <w:bCs/>
          <w:lang w:val="kk-KZ"/>
        </w:rPr>
      </w:pPr>
      <w:r>
        <w:rPr>
          <w:rFonts w:ascii="Times New Roman" w:hAnsi="Times New Roman" w:cs="Times New Roman"/>
          <w:b/>
          <w:color w:val="000000" w:themeColor="text1"/>
          <w:sz w:val="24"/>
          <w:szCs w:val="24"/>
          <w:lang w:val="kk-KZ"/>
        </w:rPr>
        <w:t>№1</w:t>
      </w:r>
      <w:r w:rsidRPr="006F1F73">
        <w:rPr>
          <w:rFonts w:ascii="Times New Roman" w:hAnsi="Times New Roman" w:cs="Times New Roman"/>
          <w:b/>
          <w:color w:val="000000" w:themeColor="text1"/>
          <w:sz w:val="24"/>
          <w:szCs w:val="24"/>
          <w:lang w:val="kk-KZ"/>
        </w:rPr>
        <w:t xml:space="preserve"> хаттама</w:t>
      </w:r>
      <w:r w:rsidRPr="006F1F73">
        <w:rPr>
          <w:rFonts w:ascii="Times New Roman" w:hAnsi="Times New Roman" w:cs="Times New Roman"/>
          <w:b/>
          <w:color w:val="000000" w:themeColor="text1"/>
          <w:sz w:val="24"/>
          <w:szCs w:val="24"/>
          <w:lang w:val="kk-KZ"/>
        </w:rPr>
        <w:tab/>
      </w:r>
    </w:p>
    <w:p w:rsidR="00CD62EF" w:rsidRPr="0024160C" w:rsidRDefault="00CD62EF" w:rsidP="00CD62EF">
      <w:pPr>
        <w:tabs>
          <w:tab w:val="left" w:pos="1134"/>
        </w:tabs>
        <w:spacing w:after="0"/>
        <w:ind w:left="142" w:firstLine="567"/>
        <w:jc w:val="center"/>
        <w:rPr>
          <w:rFonts w:cs="Times New Roman"/>
          <w:lang w:val="kk-KZ"/>
        </w:rPr>
      </w:pPr>
      <w:r w:rsidRPr="00410868">
        <w:rPr>
          <w:rFonts w:cs="Times New Roman"/>
          <w:lang w:val="kk-KZ"/>
        </w:rPr>
        <w:t xml:space="preserve"> «2025–2026 оқу жылындағы білім беру саясаты мен басымдықтары»</w:t>
      </w:r>
    </w:p>
    <w:p w:rsidR="00CD62EF" w:rsidRPr="0024160C" w:rsidRDefault="00CD62EF" w:rsidP="00CD62EF">
      <w:pPr>
        <w:tabs>
          <w:tab w:val="left" w:pos="1134"/>
        </w:tabs>
        <w:spacing w:after="0"/>
        <w:ind w:left="142" w:firstLine="567"/>
        <w:jc w:val="both"/>
        <w:rPr>
          <w:rFonts w:cs="Times New Roman"/>
          <w:lang w:val="kk-KZ"/>
        </w:rPr>
      </w:pPr>
      <w:r w:rsidRPr="0024160C">
        <w:rPr>
          <w:rFonts w:cs="Times New Roman"/>
          <w:b/>
          <w:bCs/>
          <w:lang w:val="kk-KZ"/>
        </w:rPr>
        <w:t>Өткізу күні:</w:t>
      </w:r>
      <w:r>
        <w:rPr>
          <w:rFonts w:cs="Times New Roman"/>
          <w:lang w:val="kk-KZ"/>
        </w:rPr>
        <w:t xml:space="preserve"> 2025 жылғы 27</w:t>
      </w:r>
      <w:r w:rsidRPr="0024160C">
        <w:rPr>
          <w:rFonts w:cs="Times New Roman"/>
          <w:lang w:val="kk-KZ"/>
        </w:rPr>
        <w:t xml:space="preserve"> тамыз</w:t>
      </w:r>
    </w:p>
    <w:p w:rsidR="00CD62EF" w:rsidRPr="0024160C" w:rsidRDefault="00CD62EF" w:rsidP="00CD62EF">
      <w:pPr>
        <w:tabs>
          <w:tab w:val="left" w:pos="1134"/>
        </w:tabs>
        <w:spacing w:after="0"/>
        <w:ind w:left="142" w:firstLine="567"/>
        <w:jc w:val="both"/>
        <w:rPr>
          <w:rFonts w:cs="Times New Roman"/>
          <w:lang w:val="kk-KZ"/>
        </w:rPr>
      </w:pPr>
      <w:r w:rsidRPr="0024160C">
        <w:rPr>
          <w:rFonts w:cs="Times New Roman"/>
          <w:b/>
          <w:bCs/>
          <w:lang w:val="kk-KZ"/>
        </w:rPr>
        <w:t>Өткізу форматы:</w:t>
      </w:r>
      <w:r w:rsidRPr="0024160C">
        <w:rPr>
          <w:rFonts w:cs="Times New Roman"/>
          <w:lang w:val="kk-KZ"/>
        </w:rPr>
        <w:t xml:space="preserve"> офлайн</w:t>
      </w:r>
    </w:p>
    <w:p w:rsidR="00CD62EF" w:rsidRPr="0024160C" w:rsidRDefault="00CD62EF" w:rsidP="00CD62EF">
      <w:pPr>
        <w:tabs>
          <w:tab w:val="left" w:pos="1134"/>
        </w:tabs>
        <w:spacing w:after="0"/>
        <w:ind w:left="142" w:firstLine="567"/>
        <w:jc w:val="both"/>
        <w:rPr>
          <w:rFonts w:cs="Times New Roman"/>
          <w:lang w:val="kk-KZ"/>
        </w:rPr>
      </w:pPr>
      <w:r w:rsidRPr="0024160C">
        <w:rPr>
          <w:rFonts w:cs="Times New Roman"/>
          <w:b/>
          <w:bCs/>
          <w:lang w:val="kk-KZ"/>
        </w:rPr>
        <w:t>Мақсаты:</w:t>
      </w:r>
      <w:r w:rsidRPr="0024160C">
        <w:rPr>
          <w:rFonts w:cs="Times New Roman"/>
          <w:lang w:val="kk-KZ"/>
        </w:rPr>
        <w:t xml:space="preserve"> мемлекеттік білім беру саясатын іске асыруда бірыңғай тәсілді қамтамасыз ету, 2025–2026 оқу жылына педагогикалық ұжым қызметінің негізгі міндеттерін анықтау.</w:t>
      </w:r>
    </w:p>
    <w:p w:rsidR="00CD62EF" w:rsidRPr="0024160C" w:rsidRDefault="00CD62EF" w:rsidP="00CD62EF">
      <w:pPr>
        <w:tabs>
          <w:tab w:val="left" w:pos="1134"/>
        </w:tabs>
        <w:spacing w:after="0"/>
        <w:ind w:left="142" w:firstLine="567"/>
        <w:jc w:val="both"/>
        <w:rPr>
          <w:rFonts w:cs="Times New Roman"/>
          <w:lang w:val="kk-KZ"/>
        </w:rPr>
      </w:pPr>
      <w:r w:rsidRPr="0024160C">
        <w:rPr>
          <w:rFonts w:cs="Times New Roman"/>
          <w:b/>
          <w:bCs/>
          <w:lang w:val="kk-KZ"/>
        </w:rPr>
        <w:t>Ұзақтығы:</w:t>
      </w:r>
      <w:r w:rsidRPr="0024160C">
        <w:rPr>
          <w:rFonts w:cs="Times New Roman"/>
          <w:lang w:val="kk-KZ"/>
        </w:rPr>
        <w:t xml:space="preserve"> 90 минут</w:t>
      </w:r>
    </w:p>
    <w:p w:rsidR="00CD62EF" w:rsidRPr="0024160C" w:rsidRDefault="00CD62EF" w:rsidP="00CD62EF">
      <w:pPr>
        <w:tabs>
          <w:tab w:val="left" w:pos="1134"/>
        </w:tabs>
        <w:spacing w:after="0"/>
        <w:ind w:left="142" w:firstLine="567"/>
        <w:jc w:val="both"/>
        <w:rPr>
          <w:rFonts w:cs="Times New Roman"/>
          <w:lang w:val="kk-KZ"/>
        </w:rPr>
      </w:pPr>
      <w:r w:rsidRPr="0024160C">
        <w:rPr>
          <w:rFonts w:cs="Times New Roman"/>
          <w:b/>
          <w:bCs/>
          <w:lang w:val="kk-KZ"/>
        </w:rPr>
        <w:t>Қатысушылар:</w:t>
      </w:r>
      <w:r w:rsidRPr="0024160C">
        <w:rPr>
          <w:rFonts w:cs="Times New Roman"/>
          <w:lang w:val="kk-KZ"/>
        </w:rPr>
        <w:t xml:space="preserve"> </w:t>
      </w:r>
      <w:r>
        <w:rPr>
          <w:rFonts w:cs="Times New Roman"/>
          <w:lang w:val="kk-KZ"/>
        </w:rPr>
        <w:t xml:space="preserve">Ақмола облысы білім басқармасының әдістемелік орталығының меңгерушісі  Курмангалиева Ляззат Сурағанқызы, Ерейментау ауданың білім бөлімінің әдіскері Макаева Эльмира Талиповна, мектеп әкімшілігі, мұғалімдер. </w:t>
      </w:r>
    </w:p>
    <w:p w:rsidR="00F219D0" w:rsidRPr="006F1F73" w:rsidRDefault="00F219D0" w:rsidP="00F219D0">
      <w:pPr>
        <w:spacing w:after="0" w:line="20" w:lineRule="atLeast"/>
        <w:jc w:val="both"/>
        <w:rPr>
          <w:rFonts w:cs="Times New Roman"/>
          <w:color w:val="000000" w:themeColor="text1"/>
          <w:sz w:val="24"/>
          <w:szCs w:val="24"/>
          <w:lang w:val="kk-KZ"/>
        </w:rPr>
      </w:pPr>
    </w:p>
    <w:p w:rsidR="00CD62EF" w:rsidRPr="0024160C" w:rsidRDefault="00CD62EF" w:rsidP="00CD62EF">
      <w:pPr>
        <w:tabs>
          <w:tab w:val="left" w:pos="1134"/>
        </w:tabs>
        <w:spacing w:after="0"/>
        <w:ind w:left="142" w:firstLine="567"/>
        <w:jc w:val="center"/>
        <w:rPr>
          <w:rFonts w:cs="Times New Roman"/>
          <w:b/>
          <w:bCs/>
          <w:lang w:val="kk-KZ"/>
        </w:rPr>
      </w:pPr>
      <w:r w:rsidRPr="0024160C">
        <w:rPr>
          <w:rFonts w:cs="Times New Roman"/>
          <w:b/>
          <w:bCs/>
          <w:lang w:val="kk-KZ"/>
        </w:rPr>
        <w:t>1. КҮН ТӘРТІБІ</w:t>
      </w:r>
    </w:p>
    <w:p w:rsidR="00CD62EF" w:rsidRPr="0024160C" w:rsidRDefault="00CD62EF" w:rsidP="00CD62EF">
      <w:pPr>
        <w:tabs>
          <w:tab w:val="left" w:pos="1134"/>
        </w:tabs>
        <w:spacing w:after="0"/>
        <w:ind w:left="142" w:firstLine="567"/>
        <w:rPr>
          <w:rFonts w:cs="Times New Roman"/>
          <w:lang w:val="kk-KZ"/>
        </w:rPr>
      </w:pPr>
      <w:r w:rsidRPr="0024160C">
        <w:rPr>
          <w:rFonts w:cs="Times New Roman"/>
          <w:lang w:val="kk-KZ"/>
        </w:rPr>
        <w:t xml:space="preserve">1.  </w:t>
      </w:r>
      <w:bookmarkStart w:id="0" w:name="_Hlk206836968"/>
      <w:r w:rsidRPr="0024160C">
        <w:rPr>
          <w:rFonts w:cs="Times New Roman"/>
          <w:lang w:val="kk-KZ"/>
        </w:rPr>
        <w:t>Жаңа оқу жылында білім беру ұйымының жұмысының басымдықтары мен негізгі бағыттары туралы</w:t>
      </w:r>
      <w:bookmarkEnd w:id="0"/>
      <w:r w:rsidRPr="0024160C">
        <w:rPr>
          <w:rFonts w:cs="Times New Roman"/>
          <w:lang w:val="kk-KZ"/>
        </w:rPr>
        <w:t>.</w:t>
      </w:r>
    </w:p>
    <w:p w:rsidR="00CD62EF" w:rsidRPr="0024160C" w:rsidRDefault="00CD62EF" w:rsidP="00CD62EF">
      <w:pPr>
        <w:tabs>
          <w:tab w:val="left" w:pos="1134"/>
        </w:tabs>
        <w:spacing w:after="0"/>
        <w:ind w:left="142" w:firstLine="567"/>
        <w:rPr>
          <w:rFonts w:cs="Times New Roman"/>
          <w:lang w:val="kk-KZ"/>
        </w:rPr>
      </w:pPr>
      <w:r w:rsidRPr="0024160C">
        <w:rPr>
          <w:rFonts w:cs="Times New Roman"/>
          <w:lang w:val="kk-KZ"/>
        </w:rPr>
        <w:t>2.  Жылдық жұмыс жоспарын бекіту туралы.</w:t>
      </w:r>
    </w:p>
    <w:p w:rsidR="00CD62EF" w:rsidRDefault="00CD62EF" w:rsidP="00CD62EF">
      <w:pPr>
        <w:tabs>
          <w:tab w:val="left" w:pos="1134"/>
        </w:tabs>
        <w:spacing w:after="0"/>
        <w:ind w:left="142" w:firstLine="567"/>
        <w:rPr>
          <w:rFonts w:cs="Times New Roman"/>
          <w:lang w:val="kk-KZ"/>
        </w:rPr>
      </w:pPr>
      <w:r w:rsidRPr="0024160C">
        <w:rPr>
          <w:rFonts w:cs="Times New Roman"/>
          <w:lang w:val="kk-KZ"/>
        </w:rPr>
        <w:t>3.  Мектептің ұйымдастырушылық-шаруашылық қызметі туралы.</w:t>
      </w:r>
    </w:p>
    <w:p w:rsidR="00F5102F" w:rsidRDefault="00F5102F" w:rsidP="00CD62EF">
      <w:pPr>
        <w:tabs>
          <w:tab w:val="left" w:pos="1134"/>
        </w:tabs>
        <w:spacing w:after="0"/>
        <w:ind w:left="142" w:firstLine="567"/>
        <w:rPr>
          <w:rFonts w:cs="Times New Roman"/>
          <w:lang w:val="kk-KZ"/>
        </w:rPr>
      </w:pPr>
      <w:r>
        <w:rPr>
          <w:rFonts w:cs="Times New Roman"/>
          <w:lang w:val="kk-KZ"/>
        </w:rPr>
        <w:t>4. Әр түрлі сұрақтар.</w:t>
      </w:r>
    </w:p>
    <w:p w:rsidR="00CD62EF" w:rsidRDefault="00CD62EF" w:rsidP="00CD62EF">
      <w:pPr>
        <w:tabs>
          <w:tab w:val="left" w:pos="1134"/>
        </w:tabs>
        <w:spacing w:after="0"/>
        <w:ind w:left="142" w:firstLine="567"/>
        <w:rPr>
          <w:rFonts w:cs="Times New Roman"/>
          <w:lang w:val="kk-KZ"/>
        </w:rPr>
      </w:pPr>
    </w:p>
    <w:p w:rsidR="00CD62EF" w:rsidRPr="00DD2223" w:rsidRDefault="00CD62EF" w:rsidP="00F219D0">
      <w:pPr>
        <w:tabs>
          <w:tab w:val="left" w:pos="1134"/>
        </w:tabs>
        <w:spacing w:after="0"/>
        <w:rPr>
          <w:rFonts w:cs="Times New Roman"/>
          <w:lang w:val="kk-KZ"/>
        </w:rPr>
      </w:pPr>
      <w:r>
        <w:rPr>
          <w:rFonts w:cs="Times New Roman"/>
          <w:lang w:val="kk-KZ"/>
        </w:rPr>
        <w:t xml:space="preserve"> Ақмола облысы білім басқармасының әдістемелік орталығының меңгерушісі Курмангалиева Ляззат Сурағанқызы</w:t>
      </w:r>
      <w:r w:rsidRPr="009826D0">
        <w:rPr>
          <w:rFonts w:cs="Times New Roman"/>
          <w:lang w:val="kk-KZ"/>
        </w:rPr>
        <w:t xml:space="preserve"> </w:t>
      </w:r>
      <w:r>
        <w:rPr>
          <w:rFonts w:cs="Times New Roman"/>
          <w:lang w:val="kk-KZ"/>
        </w:rPr>
        <w:t>педкеңесті құттықтау сөзімен бастады.</w:t>
      </w:r>
    </w:p>
    <w:p w:rsidR="00CD62EF" w:rsidRDefault="00CD62EF" w:rsidP="00F219D0">
      <w:pPr>
        <w:tabs>
          <w:tab w:val="left" w:pos="1134"/>
        </w:tabs>
        <w:spacing w:after="0"/>
        <w:ind w:left="142" w:firstLine="0"/>
        <w:rPr>
          <w:rFonts w:cs="Times New Roman"/>
          <w:lang w:val="kk-KZ"/>
        </w:rPr>
      </w:pPr>
      <w:r w:rsidRPr="00DD2223">
        <w:rPr>
          <w:rFonts w:cs="Times New Roman"/>
          <w:lang w:val="kk-KZ"/>
        </w:rPr>
        <w:t>Тамыз конференциясының пленарлық отырысында</w:t>
      </w:r>
      <w:r w:rsidR="00EF63A8" w:rsidRPr="00EF63A8">
        <w:rPr>
          <w:rFonts w:cs="Times New Roman"/>
          <w:lang w:val="kk-KZ"/>
        </w:rPr>
        <w:t xml:space="preserve"> </w:t>
      </w:r>
      <w:r w:rsidR="00EF63A8">
        <w:rPr>
          <w:rFonts w:cs="Times New Roman"/>
          <w:lang w:val="kk-KZ"/>
        </w:rPr>
        <w:t xml:space="preserve">Мемлекет </w:t>
      </w:r>
      <w:r w:rsidR="00EF63A8" w:rsidRPr="00DD2223">
        <w:rPr>
          <w:rFonts w:cs="Times New Roman"/>
          <w:lang w:val="kk-KZ"/>
        </w:rPr>
        <w:t xml:space="preserve"> </w:t>
      </w:r>
      <w:r w:rsidR="00EF63A8" w:rsidRPr="00242859">
        <w:rPr>
          <w:rFonts w:eastAsia="Calibri" w:cs="Times New Roman"/>
          <w:lang w:val="kk-KZ"/>
        </w:rPr>
        <w:t>Президент</w:t>
      </w:r>
      <w:r w:rsidR="00EF63A8">
        <w:rPr>
          <w:rFonts w:eastAsia="Calibri" w:cs="Times New Roman"/>
          <w:lang w:val="kk-KZ"/>
        </w:rPr>
        <w:t xml:space="preserve"> </w:t>
      </w:r>
      <w:r w:rsidR="00EF63A8" w:rsidRPr="00242859">
        <w:rPr>
          <w:rFonts w:eastAsia="Calibri" w:cs="Times New Roman"/>
          <w:lang w:val="kk-KZ"/>
        </w:rPr>
        <w:t>Қасым-Жомарт Кемелұлы</w:t>
      </w:r>
      <w:r w:rsidRPr="00DD2223">
        <w:rPr>
          <w:rFonts w:cs="Times New Roman"/>
          <w:lang w:val="kk-KZ"/>
        </w:rPr>
        <w:t xml:space="preserve"> сөйлеген сөзі (15.08.2025)ҚР Оқу-ағарту министрлігінің өзекті мәселелері</w:t>
      </w:r>
      <w:r>
        <w:rPr>
          <w:rFonts w:cs="Times New Roman"/>
          <w:lang w:val="kk-KZ"/>
        </w:rPr>
        <w:t xml:space="preserve"> бойынша бейне ролик көрсетілді</w:t>
      </w:r>
      <w:r w:rsidR="00242859">
        <w:rPr>
          <w:rFonts w:cs="Times New Roman"/>
          <w:lang w:val="kk-KZ"/>
        </w:rPr>
        <w:t>.</w:t>
      </w:r>
    </w:p>
    <w:p w:rsidR="00242859" w:rsidRPr="00DD2223" w:rsidRDefault="00242859" w:rsidP="00F219D0">
      <w:pPr>
        <w:tabs>
          <w:tab w:val="left" w:pos="1134"/>
        </w:tabs>
        <w:spacing w:after="0"/>
        <w:ind w:left="142" w:firstLine="567"/>
        <w:rPr>
          <w:rFonts w:cs="Times New Roman"/>
          <w:lang w:val="kk-KZ"/>
        </w:rPr>
      </w:pP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15 тамызда Астанада еліміздің Президенті Тоқаевтың қатысуымен ұстаздардың республикалық Тамыз конференциясы өтті. Мемлекет басшысы білім беру саласындағы негізгі басымдықтарды айқындап берді. Біздің ортақ міндетіміз – олармен танысып, мектеп қабырғасында іске асыру.</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Тамыз конференциясында Қазақстан Республикасының Оқу-ағарту министрі саланың жетістіктері мен алдағы жоспарларын жан-жақты атап өтті. Біз бұл бағыттарды жұмысымыздың негізі етуіміз қажет.</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 xml:space="preserve">Басты бағдарымыз – «Адал азамат» біртұтас тәрбие бағдарламасы. Бұл – әр сабаққа, әр сыныптан тыс іс-шараға енгізілуі тиіс тұтас философия. Бағдарламаның мақсаты – білімді, отаншыл және жасампаз ұрпақ </w:t>
      </w:r>
      <w:r w:rsidRPr="00242859">
        <w:rPr>
          <w:rFonts w:eastAsia="Calibri" w:cs="Times New Roman"/>
          <w:lang w:val="kk-KZ"/>
        </w:rPr>
        <w:lastRenderedPageBreak/>
        <w:t>қалыптастыру. Биылғы оқу жылында тәрбие жұмысы 6 базалық құндылық аясында жүргізіліп, әр ай белгілі бір құндылыққа арналады. Мысалы, қыркүйек – еңбекқорлық пен кәсібилік айы, қазан – тәуелсіздік пен патриотизм айы. Мұның барлығы сіздердің күнтізбелік-тақырыптық жоспарларыңыз бен тәрбие сағаттарының жоспарына енгізілуі тиіс.</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Екінші маңызды бағыт – жасанды интеллектіні (ЖИ) оқу процесіне енгізу. Бұл – Мемлекет басшысының тапсырмасы. Биылдан бастап біз ЖИ-ні жүйелі түрде енгізуді бастаймыз. Бұл компьютер мұғалімді алмастырады деген сөз емес. ЖИ – уақытты үнемдейтін әрі оқыту әдістерін кеңейтетін біздің цифрлық көмекшіміз. Педагогтерге арналған 3 деңгейлі курстар ұйымдастырылады, ал 1–11-сыныптың барлық оқушылары «Day of AI» курстарынан өтеді. Барлық педагогтер Ы. Алтынсарин атындағы Ұлттық білім академиясының сайтындағы «Орта білім беру жүйесінде ЖИ қолдану бойынша әдістемелік ұсынымдармен» танысып, оны оқыту тәжірибесіне енгізу қажет.</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Үшінші маңызды мәселе – педагог мәртебесі. Мемлекет басшысы мұғалімдерді өзіне тән емес жұмыстарға тартудың жол берілмейтінін қадап айтты. Мұғалімнің басты міндеті – оқыту және тәрбиелеу.</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Төртінші басымдық – қауіпсіз білім беру ортасын қамтамасыз ету.</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Бұл бағытта екі жаңа бастама қолға алынады:</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 Біріншісі – буллингке қарсы команданы қалыптастыруға бағытталған «ДосболLIKE» буллингінің алдын алу бағдарламасын енгізу.</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 Екіншісі – медицина қызметкерінің жаңа рөлі. Енді медқызметкер тек алғашқы медициналық көмек көрсетіп қана қоймай, сынып жетекшілерімен тығыз байланыста тәрбиелік жұмысқа да қатысады.</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Соңында, биылғы ең маңызды өзгерістердің бірі – ата-аналар комитеттерінің жұмысын трансформациялау. Жаңа «Республикалық ата-аналар комитеті туралы ереже» әзірленіп, барлық деңгейде өзара әрекеттесудің нақты тік құрылымы белгіленді.</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Әріптестер, біздің басты міндетіміз – «мектеп – ата-ана – қоғам» қағидаты бойынша шынайы серіктестік орнату. Жаңа құрылым келесідей ұйымдастырылады:</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Сынып деңгейінде: алғашқы жиналыста сайланатын 3–5 ата-анадан тұратын комитет;</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Білім беру ұйымының деңгейінде: әр сыныптан ұсынылған өкілдерден құралады;</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 xml:space="preserve">Бұдан әрі бұл құрылым </w:t>
      </w:r>
      <w:r w:rsidRPr="00242859">
        <w:rPr>
          <w:rFonts w:eastAsia="Calibri" w:cs="Times New Roman"/>
          <w:b/>
          <w:lang w:val="kk-KZ"/>
        </w:rPr>
        <w:t>аудандық, облыстық және республикалық</w:t>
      </w:r>
      <w:r w:rsidRPr="00242859">
        <w:rPr>
          <w:rFonts w:eastAsia="Calibri" w:cs="Times New Roman"/>
          <w:lang w:val="kk-KZ"/>
        </w:rPr>
        <w:t xml:space="preserve"> деңгейге шығады.</w:t>
      </w:r>
    </w:p>
    <w:p w:rsidR="00242859" w:rsidRPr="00242859" w:rsidRDefault="00242859" w:rsidP="00F219D0">
      <w:pPr>
        <w:tabs>
          <w:tab w:val="left" w:pos="1134"/>
        </w:tabs>
        <w:spacing w:after="0" w:line="240" w:lineRule="auto"/>
        <w:ind w:left="142" w:firstLine="567"/>
        <w:rPr>
          <w:rFonts w:eastAsia="Calibri" w:cs="Times New Roman"/>
          <w:lang w:val="kk-KZ"/>
        </w:rPr>
      </w:pPr>
      <w:r w:rsidRPr="00242859">
        <w:rPr>
          <w:rFonts w:eastAsia="Calibri" w:cs="Times New Roman"/>
          <w:lang w:val="kk-KZ"/>
        </w:rPr>
        <w:t>Біздің мақсатымыз – ата-аналарды мектеп өміріне толыққанды серіктес ретінде тарту.</w:t>
      </w:r>
    </w:p>
    <w:p w:rsidR="00CD62EF" w:rsidRPr="0024160C" w:rsidRDefault="00CD62EF" w:rsidP="00F219D0">
      <w:pPr>
        <w:tabs>
          <w:tab w:val="left" w:pos="1134"/>
        </w:tabs>
        <w:spacing w:after="0"/>
        <w:ind w:firstLine="0"/>
        <w:rPr>
          <w:rFonts w:cs="Times New Roman"/>
          <w:lang w:val="kk-KZ"/>
        </w:rPr>
      </w:pPr>
    </w:p>
    <w:p w:rsidR="00CD62EF" w:rsidRDefault="00CD62EF" w:rsidP="00F219D0">
      <w:pPr>
        <w:tabs>
          <w:tab w:val="left" w:pos="1134"/>
        </w:tabs>
        <w:spacing w:after="0"/>
        <w:ind w:left="142" w:firstLine="567"/>
        <w:rPr>
          <w:rFonts w:cs="Times New Roman"/>
          <w:lang w:val="kk-KZ"/>
        </w:rPr>
      </w:pPr>
      <w:r>
        <w:rPr>
          <w:rFonts w:cs="Times New Roman"/>
          <w:i/>
          <w:iCs/>
          <w:lang w:val="kk-KZ"/>
        </w:rPr>
        <w:t>1сұрақ бойынша</w:t>
      </w:r>
      <w:r w:rsidRPr="009826D0">
        <w:rPr>
          <w:rFonts w:cs="Times New Roman"/>
          <w:lang w:val="kk-KZ"/>
        </w:rPr>
        <w:t xml:space="preserve"> </w:t>
      </w:r>
      <w:r w:rsidRPr="0024160C">
        <w:rPr>
          <w:rFonts w:cs="Times New Roman"/>
          <w:lang w:val="kk-KZ"/>
        </w:rPr>
        <w:t>Жаңа оқу жылында білім беру ұйымының жұмысының басымдықтары мен негізгі бағыттары туралы</w:t>
      </w:r>
      <w:r>
        <w:rPr>
          <w:rFonts w:cs="Times New Roman"/>
          <w:lang w:val="kk-KZ"/>
        </w:rPr>
        <w:t xml:space="preserve"> оқу ісінің орынбасары Хамитова Б.Г. сөйледі.</w:t>
      </w:r>
    </w:p>
    <w:p w:rsidR="00CD62EF" w:rsidRPr="00DD2223" w:rsidRDefault="00CD62EF" w:rsidP="00F219D0">
      <w:pPr>
        <w:pStyle w:val="a3"/>
        <w:rPr>
          <w:rFonts w:ascii="Times New Roman" w:hAnsi="Times New Roman" w:cs="Times New Roman"/>
          <w:sz w:val="28"/>
          <w:szCs w:val="28"/>
          <w:lang w:val="kk-KZ"/>
        </w:rPr>
      </w:pPr>
      <w:r w:rsidRPr="00DD2223">
        <w:rPr>
          <w:rFonts w:ascii="Times New Roman" w:hAnsi="Times New Roman" w:cs="Times New Roman"/>
          <w:sz w:val="28"/>
          <w:szCs w:val="28"/>
          <w:lang w:val="kk-KZ"/>
        </w:rPr>
        <w:lastRenderedPageBreak/>
        <w:t>Жалпы білім беруге ортақ бағыттарымен, 2025-2026 оқу жылында білім беру процесін ұйымдастырудың ерекшеліктері</w:t>
      </w:r>
      <w:r>
        <w:rPr>
          <w:rFonts w:ascii="Times New Roman" w:hAnsi="Times New Roman" w:cs="Times New Roman"/>
          <w:sz w:val="28"/>
          <w:szCs w:val="28"/>
          <w:lang w:val="kk-KZ"/>
        </w:rPr>
        <w:t>:</w:t>
      </w:r>
      <w:r w:rsidRPr="00DD2223">
        <w:rPr>
          <w:rFonts w:ascii="Times New Roman" w:hAnsi="Times New Roman" w:cs="Times New Roman"/>
          <w:sz w:val="28"/>
          <w:szCs w:val="28"/>
          <w:lang w:val="kk-KZ"/>
        </w:rPr>
        <w:t xml:space="preserve">  Оқу жылының ұзақтығы: 1-сыныптар – 33 апта, 2–11(12)-сыныптар – 34 апта</w:t>
      </w:r>
    </w:p>
    <w:p w:rsidR="00CD62EF" w:rsidRPr="00DD2223" w:rsidRDefault="00CD62EF" w:rsidP="00F219D0">
      <w:pPr>
        <w:pStyle w:val="a3"/>
        <w:rPr>
          <w:rFonts w:ascii="Times New Roman" w:hAnsi="Times New Roman" w:cs="Times New Roman"/>
          <w:sz w:val="28"/>
          <w:szCs w:val="28"/>
          <w:lang w:val="kk-KZ"/>
        </w:rPr>
      </w:pPr>
      <w:r w:rsidRPr="00DD2223">
        <w:rPr>
          <w:rFonts w:ascii="Times New Roman" w:hAnsi="Times New Roman" w:cs="Times New Roman"/>
          <w:sz w:val="28"/>
          <w:szCs w:val="28"/>
          <w:lang w:val="kk-KZ"/>
        </w:rPr>
        <w:t>Мектепке дейінгі және бастауыш білім беру сабақтастығы жоспары іске асырылуда «Келешек мек</w:t>
      </w:r>
      <w:r>
        <w:rPr>
          <w:rFonts w:ascii="Times New Roman" w:hAnsi="Times New Roman" w:cs="Times New Roman"/>
          <w:sz w:val="28"/>
          <w:szCs w:val="28"/>
          <w:lang w:val="kk-KZ"/>
        </w:rPr>
        <w:t>тебі» заманауи жобасы енгізілуді</w:t>
      </w:r>
    </w:p>
    <w:p w:rsidR="00CD62EF" w:rsidRPr="00DD2223" w:rsidRDefault="00CD62EF" w:rsidP="00F219D0">
      <w:pPr>
        <w:pStyle w:val="a3"/>
        <w:rPr>
          <w:rFonts w:ascii="Times New Roman" w:hAnsi="Times New Roman" w:cs="Times New Roman"/>
          <w:sz w:val="28"/>
          <w:szCs w:val="28"/>
          <w:lang w:val="kk-KZ"/>
        </w:rPr>
      </w:pPr>
      <w:r w:rsidRPr="00DD2223">
        <w:rPr>
          <w:rFonts w:ascii="Times New Roman" w:hAnsi="Times New Roman" w:cs="Times New Roman"/>
          <w:sz w:val="28"/>
          <w:szCs w:val="28"/>
          <w:lang w:val="kk-KZ"/>
        </w:rPr>
        <w:t>Педагогтерді аттестаттау қағидалары мен шарттарына өзгерістер енгізілді (ҚР ОАМ №32 бұйрығы, 25.02.2025) «Көркем еңбек» пәні кезең-</w:t>
      </w:r>
      <w:r>
        <w:rPr>
          <w:rFonts w:ascii="Times New Roman" w:hAnsi="Times New Roman" w:cs="Times New Roman"/>
          <w:sz w:val="28"/>
          <w:szCs w:val="28"/>
          <w:lang w:val="kk-KZ"/>
        </w:rPr>
        <w:t>кезеңімен бөлініп, 4-сыныпта:</w:t>
      </w:r>
      <w:r w:rsidRPr="00DD2223">
        <w:rPr>
          <w:rFonts w:ascii="Times New Roman" w:hAnsi="Times New Roman" w:cs="Times New Roman"/>
          <w:sz w:val="28"/>
          <w:szCs w:val="28"/>
          <w:lang w:val="kk-KZ"/>
        </w:rPr>
        <w:t xml:space="preserve"> «Бей</w:t>
      </w:r>
      <w:r>
        <w:rPr>
          <w:rFonts w:ascii="Times New Roman" w:hAnsi="Times New Roman" w:cs="Times New Roman"/>
          <w:sz w:val="28"/>
          <w:szCs w:val="28"/>
          <w:lang w:val="kk-KZ"/>
        </w:rPr>
        <w:t>нелеу өнері» – аптасына 1 сағат,</w:t>
      </w:r>
      <w:r w:rsidRPr="00DD2223">
        <w:rPr>
          <w:rFonts w:ascii="Times New Roman" w:hAnsi="Times New Roman" w:cs="Times New Roman"/>
          <w:sz w:val="28"/>
          <w:szCs w:val="28"/>
          <w:lang w:val="kk-KZ"/>
        </w:rPr>
        <w:t xml:space="preserve"> «Еңбекке баулу» – аптасына 1 сағат, </w:t>
      </w:r>
      <w:r w:rsidRPr="00DD2223">
        <w:rPr>
          <w:rFonts w:ascii="Times New Roman" w:hAnsi="Times New Roman" w:cs="Times New Roman"/>
          <w:bCs/>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бұйрығымен</w:t>
      </w:r>
      <w:r>
        <w:rPr>
          <w:rFonts w:ascii="Times New Roman" w:hAnsi="Times New Roman" w:cs="Times New Roman"/>
          <w:bCs/>
          <w:sz w:val="28"/>
          <w:szCs w:val="28"/>
          <w:lang w:val="kk-KZ"/>
        </w:rPr>
        <w:t xml:space="preserve"> </w:t>
      </w:r>
      <w:r>
        <w:rPr>
          <w:rFonts w:ascii="Times New Roman" w:hAnsi="Times New Roman" w:cs="Times New Roman"/>
          <w:b/>
          <w:bCs/>
          <w:sz w:val="28"/>
          <w:szCs w:val="28"/>
          <w:lang w:val="kk-KZ"/>
        </w:rPr>
        <w:t xml:space="preserve"> </w:t>
      </w:r>
      <w:r w:rsidRPr="00DD2223">
        <w:rPr>
          <w:rFonts w:ascii="Times New Roman" w:hAnsi="Times New Roman" w:cs="Times New Roman"/>
          <w:bCs/>
          <w:sz w:val="28"/>
          <w:szCs w:val="28"/>
          <w:lang w:val="kk-KZ"/>
        </w:rPr>
        <w:t>және</w:t>
      </w:r>
    </w:p>
    <w:p w:rsidR="00CD62EF" w:rsidRDefault="00CD62EF" w:rsidP="00F219D0">
      <w:pPr>
        <w:pStyle w:val="a3"/>
        <w:rPr>
          <w:rFonts w:ascii="Times New Roman" w:hAnsi="Times New Roman" w:cs="Times New Roman"/>
          <w:sz w:val="28"/>
          <w:szCs w:val="28"/>
          <w:lang w:val="kk-KZ"/>
        </w:rPr>
      </w:pPr>
      <w:r w:rsidRPr="00FE1E0E">
        <w:rPr>
          <w:rFonts w:ascii="Times New Roman" w:hAnsi="Times New Roman" w:cs="Times New Roman"/>
          <w:sz w:val="28"/>
          <w:szCs w:val="28"/>
          <w:lang w:val="kk-KZ"/>
        </w:rPr>
        <w:t>2025–2026 жаңа оқу жылында білім беру сапасын арттыру, тәрбие жұмысын жетілдіру,</w:t>
      </w:r>
      <w:r>
        <w:rPr>
          <w:rFonts w:ascii="Times New Roman" w:hAnsi="Times New Roman" w:cs="Times New Roman"/>
          <w:sz w:val="28"/>
          <w:szCs w:val="28"/>
          <w:lang w:val="kk-KZ"/>
        </w:rPr>
        <w:t xml:space="preserve"> </w:t>
      </w:r>
      <w:r w:rsidRPr="00FE1E0E">
        <w:rPr>
          <w:rFonts w:ascii="Times New Roman" w:hAnsi="Times New Roman" w:cs="Times New Roman"/>
          <w:sz w:val="28"/>
          <w:szCs w:val="28"/>
          <w:lang w:val="kk-KZ"/>
        </w:rPr>
        <w:t>білім алушыларды психологиялық-педагогикалық сүйемелдеу, педагогтердің кәсіби дамуын қамтамасыз е</w:t>
      </w:r>
      <w:r>
        <w:rPr>
          <w:rFonts w:ascii="Times New Roman" w:hAnsi="Times New Roman" w:cs="Times New Roman"/>
          <w:sz w:val="28"/>
          <w:szCs w:val="28"/>
          <w:lang w:val="kk-KZ"/>
        </w:rPr>
        <w:t>ту секілді маңызды міндеттер  туралы таныстырды</w:t>
      </w:r>
    </w:p>
    <w:p w:rsidR="00CD62EF" w:rsidRDefault="00CD62EF" w:rsidP="00F219D0">
      <w:pPr>
        <w:pStyle w:val="a3"/>
        <w:rPr>
          <w:rFonts w:ascii="Times New Roman" w:hAnsi="Times New Roman" w:cs="Times New Roman"/>
          <w:sz w:val="28"/>
          <w:szCs w:val="28"/>
          <w:lang w:val="kk-KZ"/>
        </w:rPr>
      </w:pPr>
      <w:r>
        <w:rPr>
          <w:rFonts w:ascii="Times New Roman" w:hAnsi="Times New Roman" w:cs="Times New Roman"/>
          <w:sz w:val="28"/>
          <w:szCs w:val="28"/>
          <w:lang w:val="kk-KZ"/>
        </w:rPr>
        <w:t>Келесі сөз кезегі тәрбие ісі жөніндегі мектеп директорының орынбасары Рустимова Ж.М. берілді:</w:t>
      </w:r>
    </w:p>
    <w:p w:rsidR="00CD62EF" w:rsidRPr="00CD62EF" w:rsidRDefault="00CD62EF" w:rsidP="00F219D0">
      <w:pPr>
        <w:pStyle w:val="a3"/>
        <w:rPr>
          <w:rFonts w:ascii="Times New Roman" w:hAnsi="Times New Roman" w:cs="Times New Roman"/>
          <w:sz w:val="28"/>
          <w:szCs w:val="28"/>
          <w:lang w:val="kk-KZ" w:eastAsia="ru-RU"/>
        </w:rPr>
      </w:pPr>
      <w:r w:rsidRPr="00CD62EF">
        <w:rPr>
          <w:rFonts w:ascii="Times New Roman" w:hAnsi="Times New Roman" w:cs="Times New Roman"/>
          <w:sz w:val="28"/>
          <w:szCs w:val="28"/>
          <w:lang w:val="kk-KZ" w:eastAsia="ru-RU"/>
        </w:rPr>
        <w:t>Мемлекет басшысы Ұлттық құрылтайдың төртінші отырысында «Біртұтас тәрбие»бағдарламасының атауын «Адал азамат» деп өзгерту туралы шешім қабылдады.(бұдан әрі – Бағдарлама). Бағдарлама бұған дейін іске асырылған бастаманың толыққанды жалғасы болып табылады. Бағдарламаның түпкі мақсаты «Адал  азамат» тұжырымдамасының идеалдарына сай, патриоттық рухта тәрбиеленген, білімді әрі жасампаз ұрпақты қалыптастыру.Жаңа оқу жылында тәрбие жұмысы МЖМББС сәйкес айқындалған 6 негізгі 6 құндылық негізінде ұйымдастырылады.Бағдарлама мазмұнына сәйкес ай сайын өткізілетін тұрақты іс-шаралар білімалушылардың біртұтас тұлғасын қалыптастыруға бағытталуы тиіс:</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Қыркүйек – еңбекқорлық және кәсіби біліктілік айы;</w:t>
      </w:r>
    </w:p>
    <w:p w:rsidR="00CD62EF" w:rsidRPr="00CD62EF"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Қазан – тәуелсіздік және отаншылдық айы;</w:t>
      </w:r>
    </w:p>
    <w:p w:rsidR="00CD62EF" w:rsidRPr="00CD62EF"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Қараша – әділдік және жауапкершілік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Желтоқсан – бірлік және ынтымақ айы;</w:t>
      </w:r>
    </w:p>
    <w:p w:rsidR="00CD62EF" w:rsidRPr="00FE1E0E" w:rsidRDefault="00CD62EF" w:rsidP="00F219D0">
      <w:pPr>
        <w:pStyle w:val="a3"/>
        <w:rPr>
          <w:rFonts w:ascii="Times New Roman" w:hAnsi="Times New Roman" w:cs="Times New Roman"/>
          <w:sz w:val="28"/>
          <w:szCs w:val="28"/>
          <w:lang w:val="kk-KZ"/>
        </w:rPr>
      </w:pPr>
      <w:r w:rsidRPr="00FE1E0E">
        <w:rPr>
          <w:rFonts w:ascii="Times New Roman" w:hAnsi="Times New Roman" w:cs="Times New Roman"/>
          <w:sz w:val="28"/>
          <w:szCs w:val="28"/>
          <w:lang w:val="kk-KZ"/>
        </w:rPr>
        <w:t>Қаңтар – заң және тәртіп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 xml:space="preserve">Ақпан – </w:t>
      </w:r>
      <w:r>
        <w:rPr>
          <w:rFonts w:ascii="Times New Roman" w:hAnsi="Times New Roman" w:cs="Times New Roman"/>
          <w:sz w:val="28"/>
          <w:szCs w:val="28"/>
          <w:lang w:val="kk-KZ"/>
        </w:rPr>
        <w:t>ж</w:t>
      </w:r>
      <w:r w:rsidRPr="00CD62EF">
        <w:rPr>
          <w:rFonts w:ascii="Times New Roman" w:hAnsi="Times New Roman" w:cs="Times New Roman"/>
          <w:sz w:val="28"/>
          <w:szCs w:val="28"/>
          <w:lang w:val="kk-KZ"/>
        </w:rPr>
        <w:t>асампаздық және жаңашылдық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Наурыз – тәуелсіздік және отаншылдық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Сәуір – еңбекқорлық және кәсіби біліктілік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Мамыр – бірлік және ынтымақ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Маусым – жасампаздық және жаңашылдық айы;</w:t>
      </w:r>
    </w:p>
    <w:p w:rsidR="00CD62EF" w:rsidRPr="00FE1E0E"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Шілде – заң және тәртіп айы;</w:t>
      </w:r>
    </w:p>
    <w:p w:rsidR="00CD62EF" w:rsidRPr="00CD62EF" w:rsidRDefault="00CD62EF" w:rsidP="00F219D0">
      <w:pPr>
        <w:pStyle w:val="a3"/>
        <w:rPr>
          <w:rFonts w:ascii="Times New Roman" w:hAnsi="Times New Roman" w:cs="Times New Roman"/>
          <w:sz w:val="28"/>
          <w:szCs w:val="28"/>
          <w:lang w:val="kk-KZ"/>
        </w:rPr>
      </w:pPr>
      <w:r w:rsidRPr="00CD62EF">
        <w:rPr>
          <w:rFonts w:ascii="Times New Roman" w:hAnsi="Times New Roman" w:cs="Times New Roman"/>
          <w:sz w:val="28"/>
          <w:szCs w:val="28"/>
          <w:lang w:val="kk-KZ"/>
        </w:rPr>
        <w:t>Тамыз – заң және тәртіп айы.</w:t>
      </w:r>
    </w:p>
    <w:p w:rsidR="00CD62EF" w:rsidRPr="00FE1E0E" w:rsidRDefault="00CD62EF" w:rsidP="00F219D0">
      <w:pPr>
        <w:pStyle w:val="a3"/>
        <w:rPr>
          <w:rFonts w:ascii="Times New Roman" w:hAnsi="Times New Roman" w:cs="Times New Roman"/>
          <w:sz w:val="28"/>
          <w:szCs w:val="28"/>
          <w:lang w:val="kk-KZ" w:eastAsia="ru-RU"/>
        </w:rPr>
      </w:pPr>
      <w:r w:rsidRPr="00CD62EF">
        <w:rPr>
          <w:rFonts w:ascii="Times New Roman" w:hAnsi="Times New Roman" w:cs="Times New Roman"/>
          <w:sz w:val="28"/>
          <w:szCs w:val="28"/>
          <w:lang w:val="kk-KZ" w:eastAsia="ru-RU"/>
        </w:rPr>
        <w:t>2024–2025 оқу жылының қорытынды сауалнамасының нәтижесіне сәйкес, жаңа</w:t>
      </w:r>
      <w:r>
        <w:rPr>
          <w:rFonts w:ascii="Times New Roman" w:hAnsi="Times New Roman" w:cs="Times New Roman"/>
          <w:sz w:val="28"/>
          <w:szCs w:val="28"/>
          <w:lang w:val="kk-KZ" w:eastAsia="ru-RU"/>
        </w:rPr>
        <w:t xml:space="preserve"> </w:t>
      </w:r>
      <w:r w:rsidRPr="00CD62EF">
        <w:rPr>
          <w:rFonts w:ascii="Times New Roman" w:hAnsi="Times New Roman" w:cs="Times New Roman"/>
          <w:sz w:val="28"/>
          <w:szCs w:val="28"/>
          <w:lang w:val="kk-KZ" w:eastAsia="ru-RU"/>
        </w:rPr>
        <w:t>оқу жылында Бағдарлама аясында ұсынылған 6 әлеуметтік жоба мен алдын алу</w:t>
      </w:r>
      <w:r>
        <w:rPr>
          <w:rFonts w:ascii="Times New Roman" w:hAnsi="Times New Roman" w:cs="Times New Roman"/>
          <w:sz w:val="28"/>
          <w:szCs w:val="28"/>
          <w:lang w:val="kk-KZ" w:eastAsia="ru-RU"/>
        </w:rPr>
        <w:t xml:space="preserve"> </w:t>
      </w:r>
      <w:r w:rsidRPr="00CD62EF">
        <w:rPr>
          <w:rFonts w:ascii="Times New Roman" w:hAnsi="Times New Roman" w:cs="Times New Roman"/>
          <w:sz w:val="28"/>
          <w:szCs w:val="28"/>
          <w:lang w:val="kk-KZ" w:eastAsia="ru-RU"/>
        </w:rPr>
        <w:t>шаралары бойынша жұмысты күшейту ұсынылад</w:t>
      </w:r>
      <w:r>
        <w:rPr>
          <w:rFonts w:ascii="Times New Roman" w:hAnsi="Times New Roman" w:cs="Times New Roman"/>
          <w:sz w:val="28"/>
          <w:szCs w:val="28"/>
          <w:lang w:val="kk-KZ" w:eastAsia="ru-RU"/>
        </w:rPr>
        <w:t xml:space="preserve">ы. </w:t>
      </w:r>
      <w:r w:rsidRPr="00CD62EF">
        <w:rPr>
          <w:rFonts w:ascii="Times New Roman" w:hAnsi="Times New Roman" w:cs="Times New Roman"/>
          <w:sz w:val="28"/>
          <w:szCs w:val="28"/>
          <w:lang w:val="kk-KZ" w:eastAsia="ru-RU"/>
        </w:rPr>
        <w:t>Жүзеге асырылуға ұсынылған жобалар:</w:t>
      </w:r>
    </w:p>
    <w:p w:rsidR="00CD62EF" w:rsidRPr="00CD62EF" w:rsidRDefault="00CD62EF" w:rsidP="00F219D0">
      <w:pPr>
        <w:pStyle w:val="a3"/>
        <w:rPr>
          <w:rFonts w:ascii="Times New Roman" w:hAnsi="Times New Roman" w:cs="Times New Roman"/>
          <w:sz w:val="28"/>
          <w:szCs w:val="28"/>
          <w:lang w:val="kk-KZ" w:eastAsia="ru-RU"/>
        </w:rPr>
      </w:pPr>
      <w:r w:rsidRPr="00CD62EF">
        <w:rPr>
          <w:rFonts w:ascii="Times New Roman" w:hAnsi="Times New Roman" w:cs="Times New Roman"/>
          <w:sz w:val="28"/>
          <w:szCs w:val="28"/>
          <w:lang w:val="kk-KZ" w:eastAsia="ru-RU"/>
        </w:rPr>
        <w:t>«Қамқор» – әлеуметтік жобаларды жүзеге асыру арқылы құндылықтарды</w:t>
      </w:r>
    </w:p>
    <w:p w:rsidR="00CD62EF" w:rsidRPr="00FE1E0E" w:rsidRDefault="00CD62EF" w:rsidP="00F219D0">
      <w:pPr>
        <w:pStyle w:val="a3"/>
        <w:rPr>
          <w:rFonts w:ascii="Times New Roman" w:hAnsi="Times New Roman" w:cs="Times New Roman"/>
          <w:sz w:val="28"/>
          <w:szCs w:val="28"/>
          <w:lang w:val="kk-KZ" w:eastAsia="ru-RU"/>
        </w:rPr>
      </w:pPr>
      <w:r w:rsidRPr="00CD62EF">
        <w:rPr>
          <w:rFonts w:ascii="Times New Roman" w:hAnsi="Times New Roman" w:cs="Times New Roman"/>
          <w:sz w:val="28"/>
          <w:szCs w:val="28"/>
          <w:lang w:val="kk-KZ" w:eastAsia="ru-RU"/>
        </w:rPr>
        <w:lastRenderedPageBreak/>
        <w:t>дәріптеу.«Еңбегі адал – жас өрен» – білім алушылардың әртүрлі мамандыққа деген қызығушылығын арттыру және еңбекқорлық идеясы арқылы құндылықтарды</w:t>
      </w:r>
      <w:r>
        <w:rPr>
          <w:rFonts w:ascii="Times New Roman" w:hAnsi="Times New Roman" w:cs="Times New Roman"/>
          <w:sz w:val="28"/>
          <w:szCs w:val="28"/>
          <w:lang w:val="kk-KZ" w:eastAsia="ru-RU"/>
        </w:rPr>
        <w:t xml:space="preserve"> </w:t>
      </w:r>
      <w:r w:rsidRPr="00CD62EF">
        <w:rPr>
          <w:rFonts w:ascii="Times New Roman" w:hAnsi="Times New Roman" w:cs="Times New Roman"/>
          <w:sz w:val="28"/>
          <w:szCs w:val="28"/>
          <w:lang w:val="kk-KZ" w:eastAsia="ru-RU"/>
        </w:rPr>
        <w:t>дәріптеу.</w:t>
      </w:r>
      <w:r>
        <w:rPr>
          <w:rFonts w:ascii="Times New Roman" w:hAnsi="Times New Roman" w:cs="Times New Roman"/>
          <w:sz w:val="28"/>
          <w:szCs w:val="28"/>
          <w:lang w:val="kk-KZ" w:eastAsia="ru-RU"/>
        </w:rPr>
        <w:t xml:space="preserve"> </w:t>
      </w:r>
      <w:r w:rsidRPr="00FE1E0E">
        <w:rPr>
          <w:rFonts w:ascii="Times New Roman" w:hAnsi="Times New Roman" w:cs="Times New Roman"/>
          <w:sz w:val="28"/>
          <w:szCs w:val="28"/>
          <w:lang w:val="kk-KZ" w:eastAsia="ru-RU"/>
        </w:rPr>
        <w:t>«Шабыт» – білім алушылардың шығармашылық әлеуетін ашу арқылы құндылықтарды дәріптеу.«Ұшқыр ой алаңы» – тілдік дағдыларды дамыту және тақырыптық талқылау</w:t>
      </w:r>
      <w:r>
        <w:rPr>
          <w:rFonts w:ascii="Times New Roman" w:hAnsi="Times New Roman" w:cs="Times New Roman"/>
          <w:sz w:val="28"/>
          <w:szCs w:val="28"/>
          <w:lang w:val="kk-KZ" w:eastAsia="ru-RU"/>
        </w:rPr>
        <w:t xml:space="preserve"> </w:t>
      </w:r>
      <w:r w:rsidRPr="00FE1E0E">
        <w:rPr>
          <w:rFonts w:ascii="Times New Roman" w:hAnsi="Times New Roman" w:cs="Times New Roman"/>
          <w:sz w:val="28"/>
          <w:szCs w:val="28"/>
          <w:lang w:val="kk-KZ" w:eastAsia="ru-RU"/>
        </w:rPr>
        <w:t xml:space="preserve">арқылы құндылықтарды дәріптеу.«Smart bala» – инновациялық жобалар конкурсы арқылы құндылықтарды дәріптеу. «Балалар кітапханасы» – кітап оқуға және білім алуға қызығушылықты қалыптастыру.«Балалар кітапханасы» – кітап оқуға және </w:t>
      </w:r>
      <w:r>
        <w:rPr>
          <w:rFonts w:ascii="Times New Roman" w:hAnsi="Times New Roman" w:cs="Times New Roman"/>
          <w:sz w:val="28"/>
          <w:szCs w:val="28"/>
          <w:lang w:val="kk-KZ" w:eastAsia="ru-RU"/>
        </w:rPr>
        <w:t>білім алуға қызығушылықты қалыптастыру бойынша таныстырды.</w:t>
      </w:r>
    </w:p>
    <w:p w:rsidR="00CD62EF" w:rsidRPr="005F0B8E" w:rsidRDefault="00CD62EF" w:rsidP="00F219D0">
      <w:pPr>
        <w:pStyle w:val="a3"/>
        <w:rPr>
          <w:rFonts w:ascii="Times New Roman" w:eastAsia="Times New Roman" w:hAnsi="Times New Roman" w:cs="Times New Roman"/>
          <w:sz w:val="28"/>
          <w:szCs w:val="24"/>
          <w:lang w:val="kk-KZ" w:eastAsia="ru-RU"/>
          <w14:ligatures w14:val="none"/>
        </w:rPr>
      </w:pPr>
      <w:r>
        <w:rPr>
          <w:rFonts w:ascii="Times New Roman" w:eastAsia="Times New Roman" w:hAnsi="Times New Roman" w:cs="Times New Roman"/>
          <w:sz w:val="28"/>
          <w:szCs w:val="24"/>
          <w:lang w:val="kk-KZ" w:eastAsia="ru-RU"/>
          <w14:ligatures w14:val="none"/>
        </w:rPr>
        <w:t xml:space="preserve">«Білім күнін» </w:t>
      </w:r>
      <w:r w:rsidRPr="005F0B8E">
        <w:rPr>
          <w:rFonts w:ascii="Times New Roman" w:eastAsia="Times New Roman" w:hAnsi="Times New Roman" w:cs="Times New Roman"/>
          <w:sz w:val="28"/>
          <w:szCs w:val="24"/>
          <w:lang w:val="kk-KZ" w:eastAsia="ru-RU"/>
          <w14:ligatures w14:val="none"/>
        </w:rPr>
        <w:t xml:space="preserve"> «Мектебім – мейірім мекені!»</w:t>
      </w:r>
      <w:r>
        <w:rPr>
          <w:rFonts w:ascii="Times New Roman" w:eastAsia="Times New Roman" w:hAnsi="Times New Roman" w:cs="Times New Roman"/>
          <w:sz w:val="28"/>
          <w:szCs w:val="24"/>
          <w:lang w:val="kk-KZ" w:eastAsia="ru-RU"/>
          <w14:ligatures w14:val="none"/>
        </w:rPr>
        <w:t>тақырыбында салтанатты жиынды өткізуін дауысқа салып,</w:t>
      </w:r>
      <w:r w:rsidRPr="0054085B">
        <w:rPr>
          <w:rFonts w:ascii="Times New Roman" w:eastAsia="Times New Roman" w:hAnsi="Times New Roman" w:cs="Times New Roman"/>
          <w:sz w:val="28"/>
          <w:szCs w:val="24"/>
          <w:lang w:val="kk-KZ" w:eastAsia="ru-RU"/>
          <w14:ligatures w14:val="none"/>
        </w:rPr>
        <w:t xml:space="preserve"> </w:t>
      </w:r>
      <w:r>
        <w:rPr>
          <w:rFonts w:ascii="Times New Roman" w:eastAsia="Times New Roman" w:hAnsi="Times New Roman" w:cs="Times New Roman"/>
          <w:sz w:val="28"/>
          <w:szCs w:val="24"/>
          <w:lang w:val="kk-KZ" w:eastAsia="ru-RU"/>
          <w14:ligatures w14:val="none"/>
        </w:rPr>
        <w:t xml:space="preserve">1 қыркүйек 2025 жылы деп  ұжым арасында шешілді </w:t>
      </w:r>
      <w:r w:rsidRPr="005F0B8E">
        <w:rPr>
          <w:rFonts w:ascii="Times New Roman" w:eastAsia="Times New Roman" w:hAnsi="Times New Roman" w:cs="Times New Roman"/>
          <w:sz w:val="28"/>
          <w:szCs w:val="24"/>
          <w:lang w:val="kk-KZ" w:eastAsia="ru-RU"/>
          <w14:ligatures w14:val="none"/>
        </w:rPr>
        <w:t>.</w:t>
      </w:r>
      <w:r>
        <w:rPr>
          <w:rFonts w:ascii="Times New Roman" w:eastAsia="Times New Roman" w:hAnsi="Times New Roman" w:cs="Times New Roman"/>
          <w:sz w:val="28"/>
          <w:szCs w:val="24"/>
          <w:lang w:val="kk-KZ" w:eastAsia="ru-RU"/>
          <w14:ligatures w14:val="none"/>
        </w:rPr>
        <w:t xml:space="preserve"> 2 қыркүйек «Менің Отаным Қазақстан» бірыңғай  сынып сағаты өткізіледі.</w:t>
      </w:r>
    </w:p>
    <w:p w:rsidR="00CD62EF" w:rsidRDefault="00CD62EF" w:rsidP="00F219D0">
      <w:pPr>
        <w:pStyle w:val="a3"/>
        <w:rPr>
          <w:rFonts w:ascii="Times New Roman" w:hAnsi="Times New Roman" w:cs="Times New Roman"/>
          <w:sz w:val="28"/>
          <w:szCs w:val="28"/>
          <w:lang w:val="kk-KZ"/>
        </w:rPr>
      </w:pPr>
      <w:r>
        <w:rPr>
          <w:rFonts w:ascii="Times New Roman" w:hAnsi="Times New Roman" w:cs="Times New Roman"/>
          <w:sz w:val="28"/>
          <w:szCs w:val="28"/>
          <w:lang w:val="kk-KZ"/>
        </w:rPr>
        <w:t>Екінші сұрақ бойынша оқу</w:t>
      </w:r>
      <w:r w:rsidRPr="00D47FF7">
        <w:rPr>
          <w:rFonts w:ascii="Times New Roman" w:hAnsi="Times New Roman" w:cs="Times New Roman"/>
          <w:sz w:val="28"/>
          <w:szCs w:val="28"/>
          <w:lang w:val="kk-KZ"/>
        </w:rPr>
        <w:t xml:space="preserve"> ісі </w:t>
      </w:r>
      <w:r>
        <w:rPr>
          <w:rFonts w:ascii="Times New Roman" w:hAnsi="Times New Roman" w:cs="Times New Roman"/>
          <w:sz w:val="28"/>
          <w:szCs w:val="28"/>
          <w:lang w:val="kk-KZ"/>
        </w:rPr>
        <w:t xml:space="preserve">орынбасары Агибаева Г.Х. сөйледі </w:t>
      </w:r>
      <w:r w:rsidRPr="00AF12A3">
        <w:rPr>
          <w:rStyle w:val="bumpedfont15mrcssattr"/>
          <w:rFonts w:ascii="Times New Roman" w:hAnsi="Times New Roman" w:cs="Times New Roman"/>
          <w:bCs/>
          <w:color w:val="000000"/>
          <w:sz w:val="28"/>
          <w:szCs w:val="28"/>
          <w:lang w:val="kk-KZ"/>
        </w:rPr>
        <w:t>Мектептің жылдық жоспарының тақырыбы</w:t>
      </w:r>
      <w:r w:rsidRPr="00365DFD">
        <w:rPr>
          <w:rStyle w:val="bumpedfont15mrcssattr"/>
          <w:rFonts w:ascii="Times New Roman" w:hAnsi="Times New Roman" w:cs="Times New Roman"/>
          <w:b/>
          <w:bCs/>
          <w:color w:val="000000"/>
          <w:sz w:val="28"/>
          <w:szCs w:val="28"/>
          <w:lang w:val="kk-KZ"/>
        </w:rPr>
        <w:t>:</w:t>
      </w:r>
      <w:r>
        <w:rPr>
          <w:rStyle w:val="bumpedfont15mrcssattr"/>
          <w:rFonts w:ascii="Times New Roman" w:hAnsi="Times New Roman" w:cs="Times New Roman"/>
          <w:b/>
          <w:bCs/>
          <w:color w:val="000000"/>
          <w:sz w:val="28"/>
          <w:szCs w:val="28"/>
          <w:lang w:val="kk-KZ"/>
        </w:rPr>
        <w:t xml:space="preserve"> </w:t>
      </w:r>
      <w:r w:rsidRPr="00365DFD">
        <w:rPr>
          <w:rStyle w:val="bumpedfont15mrcssattr"/>
          <w:rFonts w:ascii="Times New Roman" w:hAnsi="Times New Roman" w:cs="Times New Roman"/>
          <w:b/>
          <w:bCs/>
          <w:color w:val="000000"/>
          <w:sz w:val="28"/>
          <w:szCs w:val="28"/>
          <w:lang w:val="kk-KZ"/>
        </w:rPr>
        <w:t> </w:t>
      </w:r>
      <w:r w:rsidRPr="00365DFD">
        <w:rPr>
          <w:rStyle w:val="bumpedfont15mrcssattr"/>
          <w:rFonts w:ascii="Times New Roman" w:hAnsi="Times New Roman" w:cs="Times New Roman"/>
          <w:color w:val="000000"/>
          <w:sz w:val="28"/>
          <w:szCs w:val="28"/>
          <w:lang w:val="kk-KZ"/>
        </w:rPr>
        <w:t>«Нәтижеге бағытталаған, құндылықтарға негізделгеноқу-тәрбие үрдісінде педагогтердің үздіксіз кәсіби дамуын жетілдіру арқылы білімді терең меңгерген, ұлттық сана сезімі жетілген, бәсекеге қабілетті тұлға</w:t>
      </w:r>
      <w:r>
        <w:rPr>
          <w:rStyle w:val="bumpedfont15mrcssattr"/>
          <w:rFonts w:ascii="Times New Roman" w:hAnsi="Times New Roman" w:cs="Times New Roman"/>
          <w:color w:val="000000"/>
          <w:sz w:val="28"/>
          <w:szCs w:val="28"/>
          <w:lang w:val="kk-KZ"/>
        </w:rPr>
        <w:t xml:space="preserve"> </w:t>
      </w:r>
      <w:r w:rsidRPr="00365DFD">
        <w:rPr>
          <w:rStyle w:val="bumpedfont15mrcssattr"/>
          <w:rFonts w:ascii="Times New Roman" w:hAnsi="Times New Roman" w:cs="Times New Roman"/>
          <w:color w:val="000000"/>
          <w:sz w:val="28"/>
          <w:szCs w:val="28"/>
          <w:lang w:val="kk-KZ"/>
        </w:rPr>
        <w:t>қалыптастыру»</w:t>
      </w:r>
      <w:r>
        <w:rPr>
          <w:rStyle w:val="bumpedfont15mrcssattr"/>
          <w:rFonts w:ascii="Times New Roman" w:hAnsi="Times New Roman" w:cs="Times New Roman"/>
          <w:color w:val="000000"/>
          <w:sz w:val="28"/>
          <w:szCs w:val="28"/>
          <w:lang w:val="kk-KZ"/>
        </w:rPr>
        <w:t xml:space="preserve">, оның </w:t>
      </w:r>
      <w:r>
        <w:rPr>
          <w:rStyle w:val="bumpedfont15mrcssattr"/>
          <w:rFonts w:ascii="Times New Roman" w:hAnsi="Times New Roman" w:cs="Times New Roman"/>
          <w:bCs/>
          <w:color w:val="000000"/>
          <w:sz w:val="28"/>
          <w:szCs w:val="28"/>
          <w:lang w:val="kk-KZ"/>
        </w:rPr>
        <w:t>о</w:t>
      </w:r>
      <w:r w:rsidRPr="00C43A3E">
        <w:rPr>
          <w:rStyle w:val="bumpedfont15mrcssattr"/>
          <w:rFonts w:ascii="Times New Roman" w:hAnsi="Times New Roman" w:cs="Times New Roman"/>
          <w:bCs/>
          <w:color w:val="000000"/>
          <w:sz w:val="28"/>
          <w:szCs w:val="28"/>
          <w:lang w:val="kk-KZ"/>
        </w:rPr>
        <w:t>қыту мен тәрбие берудің мақсаты</w:t>
      </w:r>
      <w:r w:rsidRPr="00365DFD">
        <w:rPr>
          <w:rStyle w:val="bumpedfont15mrcssattr"/>
          <w:rFonts w:ascii="Times New Roman" w:hAnsi="Times New Roman" w:cs="Times New Roman"/>
          <w:b/>
          <w:bCs/>
          <w:color w:val="000000"/>
          <w:sz w:val="28"/>
          <w:szCs w:val="28"/>
          <w:lang w:val="kk-KZ"/>
        </w:rPr>
        <w:t>: </w:t>
      </w:r>
      <w:r w:rsidRPr="00365DFD">
        <w:rPr>
          <w:rStyle w:val="bumpedfont15mrcssattr"/>
          <w:rFonts w:ascii="Times New Roman" w:hAnsi="Times New Roman" w:cs="Times New Roman"/>
          <w:color w:val="000000"/>
          <w:sz w:val="28"/>
          <w:szCs w:val="28"/>
          <w:lang w:val="kk-KZ"/>
        </w:rPr>
        <w:t>«Оқушылардың білім, білік, дағдыкөрсеткіштерінің </w:t>
      </w:r>
      <w:r w:rsidRPr="00AF12A3">
        <w:rPr>
          <w:rStyle w:val="bumpedfont15mrcssattr"/>
          <w:rFonts w:ascii="Times New Roman" w:hAnsi="Times New Roman" w:cs="Times New Roman"/>
          <w:color w:val="000000"/>
          <w:sz w:val="28"/>
          <w:szCs w:val="28"/>
          <w:lang w:val="kk-KZ"/>
        </w:rPr>
        <w:t>сапасын арттыру және Қазақстандық патриоттыққа тәрбиелеу»</w:t>
      </w:r>
      <w:r w:rsidRPr="00AF12A3">
        <w:rPr>
          <w:rFonts w:ascii="Times New Roman" w:hAnsi="Times New Roman" w:cs="Times New Roman"/>
          <w:sz w:val="28"/>
          <w:szCs w:val="28"/>
          <w:lang w:val="kk-KZ"/>
        </w:rPr>
        <w:t xml:space="preserve"> және м</w:t>
      </w:r>
      <w:r w:rsidRPr="00AF12A3">
        <w:rPr>
          <w:rStyle w:val="bumpedfont15mrcssattr"/>
          <w:rFonts w:ascii="Times New Roman" w:hAnsi="Times New Roman" w:cs="Times New Roman"/>
          <w:bCs/>
          <w:color w:val="000000"/>
          <w:sz w:val="28"/>
          <w:szCs w:val="28"/>
          <w:lang w:val="kk-KZ"/>
        </w:rPr>
        <w:t>ектеп</w:t>
      </w:r>
      <w:r w:rsidRPr="00365DFD">
        <w:rPr>
          <w:rStyle w:val="bumpedfont15mrcssattr"/>
          <w:rFonts w:ascii="Times New Roman" w:hAnsi="Times New Roman" w:cs="Times New Roman"/>
          <w:b/>
          <w:bCs/>
          <w:color w:val="000000"/>
          <w:sz w:val="28"/>
          <w:szCs w:val="28"/>
          <w:lang w:val="kk-KZ"/>
        </w:rPr>
        <w:t xml:space="preserve"> </w:t>
      </w:r>
      <w:r w:rsidRPr="00AF12A3">
        <w:rPr>
          <w:rStyle w:val="bumpedfont15mrcssattr"/>
          <w:rFonts w:ascii="Times New Roman" w:hAnsi="Times New Roman" w:cs="Times New Roman"/>
          <w:bCs/>
          <w:color w:val="000000"/>
          <w:sz w:val="28"/>
          <w:szCs w:val="28"/>
          <w:lang w:val="kk-KZ"/>
        </w:rPr>
        <w:t>мәселесі</w:t>
      </w:r>
      <w:r w:rsidRPr="00365DFD">
        <w:rPr>
          <w:rStyle w:val="bumpedfont15mrcssattr"/>
          <w:rFonts w:ascii="Times New Roman" w:hAnsi="Times New Roman" w:cs="Times New Roman"/>
          <w:color w:val="000000"/>
          <w:sz w:val="28"/>
          <w:szCs w:val="28"/>
          <w:lang w:val="kk-KZ"/>
        </w:rPr>
        <w:t>: оқушылардың дамуын динамикалық бақылау білім сапасын</w:t>
      </w:r>
      <w:r>
        <w:rPr>
          <w:rStyle w:val="bumpedfont15mrcssattr"/>
          <w:rFonts w:ascii="Times New Roman" w:hAnsi="Times New Roman" w:cs="Times New Roman"/>
          <w:color w:val="000000"/>
          <w:sz w:val="28"/>
          <w:szCs w:val="28"/>
          <w:lang w:val="kk-KZ"/>
        </w:rPr>
        <w:t xml:space="preserve"> арттыру, қабілеттерді одан әрі </w:t>
      </w:r>
      <w:r w:rsidRPr="00365DFD">
        <w:rPr>
          <w:rStyle w:val="bumpedfont15mrcssattr"/>
          <w:rFonts w:ascii="Times New Roman" w:hAnsi="Times New Roman" w:cs="Times New Roman"/>
          <w:color w:val="000000"/>
          <w:sz w:val="28"/>
          <w:szCs w:val="28"/>
          <w:lang w:val="kk-KZ"/>
        </w:rPr>
        <w:t>дамыту және жүзеге асыру үшін жағдай жасау,жеке ерекшеліктерін, шығармашылық қабілеттері мен қызығушылықтарын,білім беру мүмкіндіктерін және әр оқушының денсаулығы. негізінд</w:t>
      </w:r>
      <w:r>
        <w:rPr>
          <w:rStyle w:val="bumpedfont15mrcssattr"/>
          <w:rFonts w:ascii="Times New Roman" w:hAnsi="Times New Roman" w:cs="Times New Roman"/>
          <w:color w:val="000000"/>
          <w:sz w:val="28"/>
          <w:szCs w:val="28"/>
          <w:lang w:val="kk-KZ"/>
        </w:rPr>
        <w:t>е оқу-тәрбие процесін жетілдіру жайлы таныстырды.</w:t>
      </w:r>
      <w:r w:rsidR="00EF63A8">
        <w:rPr>
          <w:rFonts w:ascii="Times New Roman" w:hAnsi="Times New Roman" w:cs="Times New Roman"/>
          <w:sz w:val="28"/>
          <w:szCs w:val="28"/>
          <w:lang w:val="kk-KZ"/>
        </w:rPr>
        <w:t>.</w:t>
      </w:r>
      <w:r>
        <w:rPr>
          <w:rFonts w:ascii="Times New Roman" w:hAnsi="Times New Roman" w:cs="Times New Roman"/>
          <w:sz w:val="28"/>
          <w:szCs w:val="28"/>
          <w:lang w:val="kk-KZ"/>
        </w:rPr>
        <w:t>Ұ</w:t>
      </w:r>
      <w:r w:rsidRPr="00C43A3E">
        <w:rPr>
          <w:rFonts w:ascii="Times New Roman" w:hAnsi="Times New Roman" w:cs="Times New Roman"/>
          <w:sz w:val="28"/>
          <w:szCs w:val="28"/>
          <w:lang w:val="kk-KZ"/>
        </w:rPr>
        <w:t>жым</w:t>
      </w:r>
      <w:r>
        <w:rPr>
          <w:rFonts w:ascii="Times New Roman" w:hAnsi="Times New Roman" w:cs="Times New Roman"/>
          <w:sz w:val="28"/>
          <w:szCs w:val="28"/>
          <w:lang w:val="kk-KZ"/>
        </w:rPr>
        <w:t>ды алдын ала тарификациямен</w:t>
      </w:r>
      <w:r w:rsidRPr="00C43A3E">
        <w:rPr>
          <w:rFonts w:ascii="Times New Roman" w:hAnsi="Times New Roman" w:cs="Times New Roman"/>
          <w:sz w:val="28"/>
          <w:szCs w:val="28"/>
          <w:lang w:val="kk-KZ"/>
        </w:rPr>
        <w:t xml:space="preserve"> танысты</w:t>
      </w:r>
      <w:r>
        <w:rPr>
          <w:rFonts w:ascii="Times New Roman" w:hAnsi="Times New Roman" w:cs="Times New Roman"/>
          <w:sz w:val="28"/>
          <w:szCs w:val="28"/>
          <w:lang w:val="kk-KZ"/>
        </w:rPr>
        <w:t>рды.</w:t>
      </w:r>
    </w:p>
    <w:p w:rsidR="00CD62EF" w:rsidRDefault="00CD62EF" w:rsidP="00F219D0">
      <w:pPr>
        <w:pStyle w:val="a3"/>
        <w:rPr>
          <w:rFonts w:ascii="Times New Roman" w:hAnsi="Times New Roman" w:cs="Times New Roman"/>
          <w:sz w:val="28"/>
          <w:lang w:val="kk-KZ"/>
        </w:rPr>
      </w:pPr>
      <w:r w:rsidRPr="000166F8">
        <w:rPr>
          <w:lang w:val="kk-KZ"/>
        </w:rPr>
        <w:t>«</w:t>
      </w:r>
      <w:r w:rsidRPr="000166F8">
        <w:rPr>
          <w:rFonts w:ascii="Times New Roman" w:hAnsi="Times New Roman" w:cs="Times New Roman"/>
          <w:sz w:val="28"/>
          <w:lang w:val="kk-KZ"/>
        </w:rPr>
        <w:t>Ұстаз »платформасы мұғалімге қатысты барлық мәліметтерді мемлекеттік дерекқорлардан автоматты түрде ал</w:t>
      </w:r>
      <w:r>
        <w:rPr>
          <w:rFonts w:ascii="Times New Roman" w:hAnsi="Times New Roman" w:cs="Times New Roman"/>
          <w:sz w:val="28"/>
          <w:lang w:val="kk-KZ"/>
        </w:rPr>
        <w:t>ынады</w:t>
      </w:r>
      <w:r w:rsidRPr="000166F8">
        <w:rPr>
          <w:rFonts w:ascii="Times New Roman" w:hAnsi="Times New Roman" w:cs="Times New Roman"/>
          <w:sz w:val="28"/>
          <w:lang w:val="kk-KZ"/>
        </w:rPr>
        <w:t>: қызмет орны, еңбек өтілі, білім деңгейі мен жетістіктері бір жүйеге жинақталған. Цифрлық формат қағазбастылықты жойып, аттестаттаудың әділ әрі ашық өтуіне мүмкіндік береді.Ең маңыздысы – аттестаттауды автоматтандырып, нақты нәтижеге бағытталған тиімді тетік қалыптастырды.</w:t>
      </w:r>
      <w:r w:rsidRPr="000166F8">
        <w:rPr>
          <w:rFonts w:ascii="Times New Roman" w:hAnsi="Times New Roman" w:cs="Times New Roman"/>
          <w:sz w:val="28"/>
          <w:lang w:val="kk-KZ"/>
        </w:rPr>
        <w:br/>
        <w:t>Платформа мұғалімге өзінің кәсіби жетістіктерін жинақтаумен қатар, оқушыларының оқу нәтижелерін талдауға, оқыту әдістемесін жетілдіруге, сондай-ақ кәсіби және білім беру іс-шараларына қатысуын есепке алып отыруға мүмкіндік бере</w:t>
      </w:r>
      <w:r>
        <w:rPr>
          <w:rFonts w:ascii="Times New Roman" w:hAnsi="Times New Roman" w:cs="Times New Roman"/>
          <w:sz w:val="28"/>
          <w:lang w:val="kk-KZ"/>
        </w:rPr>
        <w:t>тіні жайлы айтылды.</w:t>
      </w:r>
    </w:p>
    <w:p w:rsidR="00CD62EF" w:rsidRDefault="00CD62EF" w:rsidP="00F219D0">
      <w:pPr>
        <w:pStyle w:val="a3"/>
        <w:rPr>
          <w:rFonts w:ascii="Times New Roman" w:hAnsi="Times New Roman" w:cs="Times New Roman"/>
          <w:sz w:val="28"/>
          <w:lang w:val="kk-KZ"/>
        </w:rPr>
      </w:pPr>
      <w:r>
        <w:rPr>
          <w:rFonts w:ascii="Times New Roman" w:hAnsi="Times New Roman" w:cs="Times New Roman"/>
          <w:sz w:val="28"/>
          <w:lang w:val="kk-KZ"/>
        </w:rPr>
        <w:t>Келесі айтылғаны Жасанды интеллект.</w:t>
      </w:r>
    </w:p>
    <w:p w:rsidR="00CD62EF" w:rsidRPr="00536213" w:rsidRDefault="00CD62EF" w:rsidP="00F219D0">
      <w:pPr>
        <w:pStyle w:val="a3"/>
        <w:rPr>
          <w:rFonts w:ascii="Times New Roman" w:hAnsi="Times New Roman" w:cs="Times New Roman"/>
          <w:sz w:val="28"/>
          <w:szCs w:val="28"/>
          <w:lang w:val="kk-KZ"/>
        </w:rPr>
      </w:pPr>
      <w:r w:rsidRPr="00536213">
        <w:rPr>
          <w:rFonts w:ascii="Times New Roman" w:hAnsi="Times New Roman" w:cs="Times New Roman"/>
          <w:bCs/>
          <w:sz w:val="28"/>
          <w:szCs w:val="28"/>
          <w:lang w:val="kk-KZ"/>
        </w:rPr>
        <w:t>Жасанды интеллект – бұл педагогтің жаңа мүмкіндіктері мен цифрлық көмекшісі</w:t>
      </w:r>
    </w:p>
    <w:p w:rsidR="00CD62EF" w:rsidRPr="00536213" w:rsidRDefault="00CD62EF" w:rsidP="00F219D0">
      <w:pPr>
        <w:pStyle w:val="a3"/>
        <w:rPr>
          <w:rFonts w:ascii="Times New Roman" w:hAnsi="Times New Roman" w:cs="Times New Roman"/>
          <w:sz w:val="28"/>
          <w:szCs w:val="28"/>
          <w:lang w:val="ru-RU"/>
        </w:rPr>
      </w:pPr>
      <w:proofErr w:type="spellStart"/>
      <w:r w:rsidRPr="00536213">
        <w:rPr>
          <w:rFonts w:ascii="Times New Roman" w:hAnsi="Times New Roman" w:cs="Times New Roman"/>
          <w:bCs/>
          <w:sz w:val="28"/>
          <w:szCs w:val="28"/>
          <w:lang w:val="ru-RU"/>
        </w:rPr>
        <w:t>Жасанды</w:t>
      </w:r>
      <w:proofErr w:type="spellEnd"/>
      <w:r w:rsidRPr="00536213">
        <w:rPr>
          <w:rFonts w:ascii="Times New Roman" w:hAnsi="Times New Roman" w:cs="Times New Roman"/>
          <w:bCs/>
          <w:sz w:val="28"/>
          <w:szCs w:val="28"/>
          <w:lang w:val="ru-RU"/>
        </w:rPr>
        <w:t xml:space="preserve"> интеллект (ЖИ) – </w:t>
      </w:r>
      <w:proofErr w:type="spellStart"/>
      <w:r w:rsidRPr="00536213">
        <w:rPr>
          <w:rFonts w:ascii="Times New Roman" w:hAnsi="Times New Roman" w:cs="Times New Roman"/>
          <w:bCs/>
          <w:sz w:val="28"/>
          <w:szCs w:val="28"/>
          <w:lang w:val="ru-RU"/>
        </w:rPr>
        <w:t>келесі</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мүмкіндіктерге</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ие</w:t>
      </w:r>
      <w:proofErr w:type="spellEnd"/>
      <w:r w:rsidRPr="00536213">
        <w:rPr>
          <w:rFonts w:ascii="Times New Roman" w:hAnsi="Times New Roman" w:cs="Times New Roman"/>
          <w:bCs/>
          <w:sz w:val="28"/>
          <w:szCs w:val="28"/>
          <w:lang w:val="ru-RU"/>
        </w:rPr>
        <w:t>:</w:t>
      </w:r>
    </w:p>
    <w:p w:rsidR="00CD62EF" w:rsidRPr="00536213" w:rsidRDefault="00CD62EF" w:rsidP="00F219D0">
      <w:pPr>
        <w:pStyle w:val="a3"/>
        <w:rPr>
          <w:rFonts w:ascii="Times New Roman" w:hAnsi="Times New Roman" w:cs="Times New Roman"/>
          <w:sz w:val="28"/>
          <w:szCs w:val="28"/>
          <w:lang w:val="ru-RU"/>
        </w:rPr>
      </w:pPr>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оқу</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деректерін</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жинайды</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талдайды</w:t>
      </w:r>
      <w:proofErr w:type="spellEnd"/>
      <w:r w:rsidRPr="00536213">
        <w:rPr>
          <w:rFonts w:ascii="Times New Roman" w:hAnsi="Times New Roman" w:cs="Times New Roman"/>
          <w:bCs/>
          <w:sz w:val="28"/>
          <w:szCs w:val="28"/>
          <w:lang w:val="ru-RU"/>
        </w:rPr>
        <w:t>;</w:t>
      </w:r>
    </w:p>
    <w:p w:rsidR="00CD62EF" w:rsidRPr="00536213" w:rsidRDefault="00CD62EF" w:rsidP="00F219D0">
      <w:pPr>
        <w:pStyle w:val="a3"/>
        <w:rPr>
          <w:rFonts w:ascii="Times New Roman" w:hAnsi="Times New Roman" w:cs="Times New Roman"/>
          <w:sz w:val="28"/>
          <w:szCs w:val="28"/>
          <w:lang w:val="ru-RU"/>
        </w:rPr>
      </w:pPr>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материалдарды</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бі</w:t>
      </w:r>
      <w:proofErr w:type="gramStart"/>
      <w:r w:rsidRPr="00536213">
        <w:rPr>
          <w:rFonts w:ascii="Times New Roman" w:hAnsi="Times New Roman" w:cs="Times New Roman"/>
          <w:bCs/>
          <w:sz w:val="28"/>
          <w:szCs w:val="28"/>
          <w:lang w:val="ru-RU"/>
        </w:rPr>
        <w:t>л</w:t>
      </w:r>
      <w:proofErr w:type="gramEnd"/>
      <w:r w:rsidRPr="00536213">
        <w:rPr>
          <w:rFonts w:ascii="Times New Roman" w:hAnsi="Times New Roman" w:cs="Times New Roman"/>
          <w:bCs/>
          <w:sz w:val="28"/>
          <w:szCs w:val="28"/>
          <w:lang w:val="ru-RU"/>
        </w:rPr>
        <w:t>ім</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алушының</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деңгейі</w:t>
      </w:r>
      <w:proofErr w:type="spellEnd"/>
      <w:r w:rsidRPr="00536213">
        <w:rPr>
          <w:rFonts w:ascii="Times New Roman" w:hAnsi="Times New Roman" w:cs="Times New Roman"/>
          <w:bCs/>
          <w:sz w:val="28"/>
          <w:szCs w:val="28"/>
          <w:lang w:val="ru-RU"/>
        </w:rPr>
        <w:t xml:space="preserve"> мен </w:t>
      </w:r>
      <w:proofErr w:type="spellStart"/>
      <w:r w:rsidRPr="00536213">
        <w:rPr>
          <w:rFonts w:ascii="Times New Roman" w:hAnsi="Times New Roman" w:cs="Times New Roman"/>
          <w:bCs/>
          <w:sz w:val="28"/>
          <w:szCs w:val="28"/>
          <w:lang w:val="ru-RU"/>
        </w:rPr>
        <w:t>қызығушылықтарына</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бейімдейді</w:t>
      </w:r>
      <w:proofErr w:type="spellEnd"/>
      <w:r w:rsidRPr="00536213">
        <w:rPr>
          <w:rFonts w:ascii="Times New Roman" w:hAnsi="Times New Roman" w:cs="Times New Roman"/>
          <w:bCs/>
          <w:sz w:val="28"/>
          <w:szCs w:val="28"/>
          <w:lang w:val="ru-RU"/>
        </w:rPr>
        <w:t>;</w:t>
      </w:r>
    </w:p>
    <w:p w:rsidR="00CD62EF" w:rsidRPr="00536213" w:rsidRDefault="00CD62EF" w:rsidP="00F219D0">
      <w:pPr>
        <w:pStyle w:val="a3"/>
        <w:rPr>
          <w:rFonts w:ascii="Times New Roman" w:hAnsi="Times New Roman" w:cs="Times New Roman"/>
          <w:sz w:val="28"/>
          <w:szCs w:val="28"/>
          <w:lang w:val="ru-RU"/>
        </w:rPr>
      </w:pPr>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күнделікті</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тапсырмаларды</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автоматтандырады</w:t>
      </w:r>
      <w:proofErr w:type="spellEnd"/>
      <w:r w:rsidRPr="00536213">
        <w:rPr>
          <w:rFonts w:ascii="Times New Roman" w:hAnsi="Times New Roman" w:cs="Times New Roman"/>
          <w:bCs/>
          <w:sz w:val="28"/>
          <w:szCs w:val="28"/>
          <w:lang w:val="ru-RU"/>
        </w:rPr>
        <w:t xml:space="preserve"> (тест, </w:t>
      </w:r>
      <w:proofErr w:type="spellStart"/>
      <w:r w:rsidRPr="00536213">
        <w:rPr>
          <w:rFonts w:ascii="Times New Roman" w:hAnsi="Times New Roman" w:cs="Times New Roman"/>
          <w:bCs/>
          <w:sz w:val="28"/>
          <w:szCs w:val="28"/>
          <w:lang w:val="ru-RU"/>
        </w:rPr>
        <w:t>есептер</w:t>
      </w:r>
      <w:proofErr w:type="spellEnd"/>
      <w:r w:rsidRPr="00536213">
        <w:rPr>
          <w:rFonts w:ascii="Times New Roman" w:hAnsi="Times New Roman" w:cs="Times New Roman"/>
          <w:bCs/>
          <w:sz w:val="28"/>
          <w:szCs w:val="28"/>
          <w:lang w:val="ru-RU"/>
        </w:rPr>
        <w:t>);</w:t>
      </w:r>
    </w:p>
    <w:p w:rsidR="00CD62EF" w:rsidRDefault="00CD62EF" w:rsidP="00F219D0">
      <w:pPr>
        <w:pStyle w:val="a3"/>
        <w:rPr>
          <w:rFonts w:ascii="Times New Roman" w:hAnsi="Times New Roman" w:cs="Times New Roman"/>
          <w:bCs/>
          <w:sz w:val="28"/>
          <w:szCs w:val="28"/>
          <w:lang w:val="ru-RU"/>
        </w:rPr>
      </w:pPr>
      <w:r w:rsidRPr="00536213">
        <w:rPr>
          <w:rFonts w:ascii="Times New Roman" w:hAnsi="Times New Roman" w:cs="Times New Roman"/>
          <w:bCs/>
          <w:sz w:val="28"/>
          <w:szCs w:val="28"/>
          <w:lang w:val="ru-RU"/>
        </w:rPr>
        <w:lastRenderedPageBreak/>
        <w:t xml:space="preserve">• </w:t>
      </w:r>
      <w:proofErr w:type="spellStart"/>
      <w:r w:rsidRPr="00536213">
        <w:rPr>
          <w:rFonts w:ascii="Times New Roman" w:hAnsi="Times New Roman" w:cs="Times New Roman"/>
          <w:bCs/>
          <w:sz w:val="28"/>
          <w:szCs w:val="28"/>
          <w:lang w:val="ru-RU"/>
        </w:rPr>
        <w:t>көрнекі</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және</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интерактивті</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ресурстарды</w:t>
      </w:r>
      <w:proofErr w:type="spellEnd"/>
      <w:r w:rsidRPr="00536213">
        <w:rPr>
          <w:rFonts w:ascii="Times New Roman" w:hAnsi="Times New Roman" w:cs="Times New Roman"/>
          <w:bCs/>
          <w:sz w:val="28"/>
          <w:szCs w:val="28"/>
          <w:lang w:val="ru-RU"/>
        </w:rPr>
        <w:t xml:space="preserve"> </w:t>
      </w:r>
      <w:proofErr w:type="spellStart"/>
      <w:proofErr w:type="gramStart"/>
      <w:r w:rsidRPr="00536213">
        <w:rPr>
          <w:rFonts w:ascii="Times New Roman" w:hAnsi="Times New Roman" w:cs="Times New Roman"/>
          <w:bCs/>
          <w:sz w:val="28"/>
          <w:szCs w:val="28"/>
          <w:lang w:val="ru-RU"/>
        </w:rPr>
        <w:t>жасау</w:t>
      </w:r>
      <w:proofErr w:type="gramEnd"/>
      <w:r w:rsidRPr="00536213">
        <w:rPr>
          <w:rFonts w:ascii="Times New Roman" w:hAnsi="Times New Roman" w:cs="Times New Roman"/>
          <w:bCs/>
          <w:sz w:val="28"/>
          <w:szCs w:val="28"/>
          <w:lang w:val="ru-RU"/>
        </w:rPr>
        <w:t>ға</w:t>
      </w:r>
      <w:proofErr w:type="spellEnd"/>
      <w:r w:rsidRPr="00536213">
        <w:rPr>
          <w:rFonts w:ascii="Times New Roman" w:hAnsi="Times New Roman" w:cs="Times New Roman"/>
          <w:bCs/>
          <w:sz w:val="28"/>
          <w:szCs w:val="28"/>
          <w:lang w:val="ru-RU"/>
        </w:rPr>
        <w:t xml:space="preserve"> </w:t>
      </w:r>
      <w:proofErr w:type="spellStart"/>
      <w:r w:rsidRPr="00536213">
        <w:rPr>
          <w:rFonts w:ascii="Times New Roman" w:hAnsi="Times New Roman" w:cs="Times New Roman"/>
          <w:bCs/>
          <w:sz w:val="28"/>
          <w:szCs w:val="28"/>
          <w:lang w:val="ru-RU"/>
        </w:rPr>
        <w:t>көмектеседі</w:t>
      </w:r>
      <w:proofErr w:type="spellEnd"/>
    </w:p>
    <w:p w:rsidR="00CD62EF" w:rsidRPr="000166F8" w:rsidRDefault="00CD62EF" w:rsidP="00F219D0">
      <w:pPr>
        <w:pStyle w:val="a3"/>
        <w:rPr>
          <w:rFonts w:ascii="Times New Roman" w:hAnsi="Times New Roman" w:cs="Times New Roman"/>
          <w:sz w:val="28"/>
          <w:lang w:val="kk-KZ"/>
        </w:rPr>
      </w:pPr>
      <w:r w:rsidRPr="006B474D">
        <w:rPr>
          <w:rFonts w:ascii="Times New Roman" w:hAnsi="Times New Roman" w:cs="Times New Roman"/>
          <w:sz w:val="28"/>
          <w:lang w:val="kk-KZ"/>
        </w:rPr>
        <w:t>Мектептің ұйымдастыр</w:t>
      </w:r>
      <w:r>
        <w:rPr>
          <w:rFonts w:ascii="Times New Roman" w:hAnsi="Times New Roman" w:cs="Times New Roman"/>
          <w:sz w:val="28"/>
          <w:lang w:val="kk-KZ"/>
        </w:rPr>
        <w:t>ушылық-шаруашылық қызметі 2025-2026 оқу жылына дайын.</w:t>
      </w:r>
    </w:p>
    <w:p w:rsidR="00CD62EF" w:rsidRPr="00AF12A3" w:rsidRDefault="00CD62EF" w:rsidP="00F219D0">
      <w:pPr>
        <w:tabs>
          <w:tab w:val="left" w:pos="1134"/>
        </w:tabs>
        <w:spacing w:after="0" w:line="240" w:lineRule="auto"/>
        <w:ind w:right="140"/>
        <w:rPr>
          <w:rFonts w:cs="Times New Roman"/>
          <w:lang w:val="kk-KZ"/>
        </w:rPr>
      </w:pPr>
      <w:r w:rsidRPr="0024160C">
        <w:rPr>
          <w:rFonts w:eastAsia="Arial" w:cs="Times New Roman"/>
          <w:b/>
          <w:bCs/>
          <w:szCs w:val="28"/>
          <w:lang w:val="kk-KZ"/>
        </w:rPr>
        <w:t>1.</w:t>
      </w:r>
      <w:r w:rsidRPr="0024160C">
        <w:rPr>
          <w:rFonts w:cs="Times New Roman"/>
          <w:lang w:val="kk-KZ"/>
        </w:rPr>
        <w:tab/>
      </w:r>
      <w:r w:rsidRPr="00AF12A3">
        <w:rPr>
          <w:rFonts w:cs="Times New Roman"/>
          <w:bCs/>
          <w:lang w:val="kk-KZ"/>
        </w:rPr>
        <w:t>2025-2026 оқу жылында</w:t>
      </w:r>
      <w:r w:rsidRPr="0024160C">
        <w:rPr>
          <w:rFonts w:cs="Times New Roman"/>
          <w:b/>
          <w:bCs/>
          <w:lang w:val="kk-KZ"/>
        </w:rPr>
        <w:t xml:space="preserve"> </w:t>
      </w:r>
      <w:r w:rsidRPr="00AF12A3">
        <w:rPr>
          <w:rFonts w:cs="Times New Roman"/>
          <w:bCs/>
          <w:lang w:val="kk-KZ"/>
        </w:rPr>
        <w:t>білім беру ұйымының жұмысының басым бағыттары туралы</w:t>
      </w:r>
    </w:p>
    <w:p w:rsidR="00CD62EF" w:rsidRPr="0024160C" w:rsidRDefault="00CD62EF" w:rsidP="00F219D0">
      <w:pPr>
        <w:tabs>
          <w:tab w:val="left" w:pos="1134"/>
        </w:tabs>
        <w:spacing w:after="0" w:line="240" w:lineRule="auto"/>
        <w:ind w:right="140"/>
        <w:rPr>
          <w:rFonts w:cs="Times New Roman"/>
          <w:lang w:val="kk-KZ"/>
        </w:rPr>
      </w:pPr>
      <w:r w:rsidRPr="0024160C">
        <w:rPr>
          <w:rFonts w:eastAsia="Arial" w:cs="Times New Roman"/>
          <w:b/>
          <w:bCs/>
          <w:szCs w:val="28"/>
          <w:u w:val="single"/>
          <w:lang w:val="kk-KZ"/>
        </w:rPr>
        <w:t>ШЕШІМ:</w:t>
      </w:r>
    </w:p>
    <w:p w:rsidR="00CD62EF" w:rsidRPr="0024160C" w:rsidRDefault="00CD62EF" w:rsidP="00F219D0">
      <w:pPr>
        <w:pStyle w:val="a4"/>
        <w:numPr>
          <w:ilvl w:val="0"/>
          <w:numId w:val="6"/>
        </w:numPr>
        <w:spacing w:after="0" w:line="240" w:lineRule="auto"/>
        <w:ind w:left="0" w:right="140" w:firstLine="709"/>
        <w:rPr>
          <w:rFonts w:eastAsia="Arial" w:cs="Times New Roman"/>
          <w:szCs w:val="28"/>
          <w:lang w:val="kk-KZ"/>
        </w:rPr>
      </w:pPr>
      <w:r w:rsidRPr="0024160C">
        <w:rPr>
          <w:rFonts w:eastAsia="Arial" w:cs="Times New Roman"/>
          <w:szCs w:val="28"/>
          <w:lang w:val="kk-KZ"/>
        </w:rPr>
        <w:t>«2025-2026 оқу жылында оқу-тәрбие процесін ұйымдастырудың ерекшеліктері туралы» әдістемелік-нұсқау хатты басшылыққа алсын;</w:t>
      </w:r>
    </w:p>
    <w:p w:rsidR="00CD62EF" w:rsidRPr="0024160C" w:rsidRDefault="00CD62EF" w:rsidP="00F219D0">
      <w:pPr>
        <w:pStyle w:val="a4"/>
        <w:numPr>
          <w:ilvl w:val="0"/>
          <w:numId w:val="6"/>
        </w:numPr>
        <w:spacing w:after="0" w:line="240" w:lineRule="auto"/>
        <w:ind w:left="0" w:right="140" w:firstLine="709"/>
        <w:rPr>
          <w:rFonts w:eastAsia="Arial" w:cs="Times New Roman"/>
          <w:szCs w:val="28"/>
          <w:lang w:val="kk-KZ"/>
        </w:rPr>
      </w:pPr>
      <w:r w:rsidRPr="0024160C">
        <w:rPr>
          <w:rFonts w:eastAsia="Arial" w:cs="Times New Roman"/>
          <w:szCs w:val="28"/>
          <w:lang w:val="kk-KZ"/>
        </w:rPr>
        <w:t>«Адал азамат» біртұтас тәрбие бағдарламасын іске асыруды қамтамасыз етсін;</w:t>
      </w:r>
    </w:p>
    <w:p w:rsidR="00CD62EF" w:rsidRPr="0024160C" w:rsidRDefault="00CD62EF" w:rsidP="00F219D0">
      <w:pPr>
        <w:pStyle w:val="a4"/>
        <w:numPr>
          <w:ilvl w:val="0"/>
          <w:numId w:val="6"/>
        </w:numPr>
        <w:spacing w:after="0" w:line="240" w:lineRule="auto"/>
        <w:ind w:left="142" w:right="140" w:firstLine="567"/>
        <w:rPr>
          <w:rFonts w:eastAsia="Arial" w:cs="Times New Roman"/>
          <w:szCs w:val="28"/>
          <w:lang w:val="kk-KZ"/>
        </w:rPr>
      </w:pPr>
      <w:r w:rsidRPr="0024160C">
        <w:rPr>
          <w:rFonts w:eastAsia="Times New Roman" w:cs="Times New Roman"/>
          <w:szCs w:val="28"/>
          <w:lang w:val="kk-KZ" w:eastAsia="ru-RU"/>
          <w14:ligatures w14:val="none"/>
        </w:rPr>
        <w:t>білім беру ұйымдарында академиялық адалдықты сақтау қағидаларын бекіту;</w:t>
      </w:r>
    </w:p>
    <w:p w:rsidR="00CD62EF" w:rsidRPr="0024160C" w:rsidRDefault="00CD62EF" w:rsidP="00F219D0">
      <w:pPr>
        <w:pStyle w:val="a4"/>
        <w:numPr>
          <w:ilvl w:val="0"/>
          <w:numId w:val="6"/>
        </w:numPr>
        <w:spacing w:after="0" w:line="240" w:lineRule="auto"/>
        <w:ind w:left="142" w:right="140" w:firstLine="567"/>
        <w:rPr>
          <w:rFonts w:eastAsia="Arial" w:cs="Times New Roman"/>
          <w:szCs w:val="28"/>
          <w:lang w:val="kk-KZ"/>
        </w:rPr>
      </w:pPr>
      <w:r w:rsidRPr="0024160C">
        <w:rPr>
          <w:rFonts w:eastAsia="Times New Roman" w:cs="Times New Roman"/>
          <w:szCs w:val="28"/>
          <w:lang w:val="kk-KZ" w:eastAsia="ru-RU"/>
          <w14:ligatures w14:val="none"/>
        </w:rPr>
        <w:t>білім беру процесінде жасанды интеллекті технологияларын қолдануды қамтамасыз ету, ЖИ-ды қолданудың этикалық нормалар мен стандарттарын сақталуын реттейтін мектепішілік құжатты әзірлеп, бекіту.</w:t>
      </w:r>
    </w:p>
    <w:p w:rsidR="00CD62EF" w:rsidRPr="0024160C" w:rsidRDefault="00CD62EF" w:rsidP="00F219D0">
      <w:pPr>
        <w:pStyle w:val="a4"/>
        <w:numPr>
          <w:ilvl w:val="0"/>
          <w:numId w:val="5"/>
        </w:numPr>
        <w:spacing w:after="0" w:line="240" w:lineRule="auto"/>
        <w:ind w:left="142" w:right="140" w:firstLine="1276"/>
        <w:rPr>
          <w:rFonts w:eastAsia="Arial" w:cs="Times New Roman"/>
          <w:szCs w:val="28"/>
          <w:lang w:val="kk-KZ"/>
        </w:rPr>
      </w:pPr>
      <w:r w:rsidRPr="0024160C">
        <w:rPr>
          <w:rFonts w:eastAsia="Arial" w:cs="Times New Roman"/>
          <w:szCs w:val="28"/>
          <w:lang w:val="kk-KZ"/>
        </w:rPr>
        <w:t>білім беру процесінде жасанды интеллект мүмкіндіктерін қолдансын;</w:t>
      </w:r>
    </w:p>
    <w:p w:rsidR="00CD62EF" w:rsidRPr="00F219D0" w:rsidRDefault="00CD62EF" w:rsidP="00F219D0">
      <w:pPr>
        <w:pStyle w:val="a4"/>
        <w:numPr>
          <w:ilvl w:val="0"/>
          <w:numId w:val="3"/>
        </w:numPr>
        <w:spacing w:after="0" w:line="240" w:lineRule="auto"/>
        <w:ind w:left="0" w:right="140" w:firstLine="709"/>
        <w:rPr>
          <w:rFonts w:eastAsia="Arial" w:cs="Times New Roman"/>
          <w:szCs w:val="28"/>
          <w:lang w:val="kk-KZ"/>
        </w:rPr>
      </w:pPr>
      <w:r w:rsidRPr="0024160C">
        <w:rPr>
          <w:rFonts w:eastAsia="Arial" w:cs="Times New Roman"/>
          <w:szCs w:val="28"/>
          <w:lang w:val="kk-KZ"/>
        </w:rPr>
        <w:t>мектеп әкімшілігінің міндеті мектептің негізгі міндеттері: білім беру сапасын арттыру, функционалдық сауаттылықты дамыту, білім алушылардың оқу жетістіктерін жақсарту болып белгіленсін.</w:t>
      </w:r>
    </w:p>
    <w:p w:rsidR="00CD62EF" w:rsidRPr="00AF12A3" w:rsidRDefault="00CD62EF" w:rsidP="00F219D0">
      <w:pPr>
        <w:pStyle w:val="a4"/>
        <w:numPr>
          <w:ilvl w:val="0"/>
          <w:numId w:val="4"/>
        </w:numPr>
        <w:spacing w:after="0" w:line="240" w:lineRule="auto"/>
        <w:ind w:left="720" w:right="140" w:hanging="11"/>
        <w:rPr>
          <w:rFonts w:eastAsia="Arial" w:cs="Times New Roman"/>
          <w:bCs/>
          <w:szCs w:val="28"/>
          <w:lang w:val="kk-KZ"/>
        </w:rPr>
      </w:pPr>
      <w:r w:rsidRPr="00AF12A3">
        <w:rPr>
          <w:rFonts w:eastAsia="Arial" w:cs="Times New Roman"/>
          <w:bCs/>
          <w:szCs w:val="28"/>
          <w:lang w:val="kk-KZ"/>
        </w:rPr>
        <w:t>Жылдық жұмыс жоспарын бекіту туралы</w:t>
      </w:r>
    </w:p>
    <w:p w:rsidR="00CD62EF" w:rsidRPr="0024160C" w:rsidRDefault="00CD62EF" w:rsidP="00F219D0">
      <w:pPr>
        <w:tabs>
          <w:tab w:val="left" w:pos="1134"/>
        </w:tabs>
        <w:spacing w:after="0" w:line="240" w:lineRule="auto"/>
        <w:ind w:right="140"/>
        <w:rPr>
          <w:rFonts w:cs="Times New Roman"/>
          <w:lang w:val="kk-KZ"/>
        </w:rPr>
      </w:pPr>
      <w:r w:rsidRPr="0024160C">
        <w:rPr>
          <w:rFonts w:eastAsia="Arial" w:cs="Times New Roman"/>
          <w:b/>
          <w:bCs/>
          <w:szCs w:val="28"/>
          <w:u w:val="single"/>
          <w:lang w:val="kk-KZ"/>
        </w:rPr>
        <w:t>ШЕШІМ:</w:t>
      </w:r>
    </w:p>
    <w:p w:rsidR="00CD62EF" w:rsidRPr="0024160C" w:rsidRDefault="00CD62EF" w:rsidP="00F219D0">
      <w:pPr>
        <w:pStyle w:val="a4"/>
        <w:numPr>
          <w:ilvl w:val="0"/>
          <w:numId w:val="2"/>
        </w:numPr>
        <w:spacing w:after="0" w:line="240" w:lineRule="auto"/>
        <w:ind w:left="0" w:right="140" w:firstLine="709"/>
        <w:rPr>
          <w:rFonts w:eastAsia="Arial" w:cs="Times New Roman"/>
          <w:szCs w:val="28"/>
          <w:lang w:val="kk-KZ"/>
        </w:rPr>
      </w:pPr>
      <w:r w:rsidRPr="0024160C">
        <w:rPr>
          <w:rFonts w:eastAsia="Arial" w:cs="Times New Roman"/>
          <w:szCs w:val="28"/>
          <w:lang w:val="kk-KZ"/>
        </w:rPr>
        <w:t>мектептің 2025-2026 оқу жылына арналған жылдық жұмыс жоспары бекітілсін;</w:t>
      </w:r>
    </w:p>
    <w:p w:rsidR="00CD62EF" w:rsidRPr="0024160C" w:rsidRDefault="00CD62EF" w:rsidP="00F219D0">
      <w:pPr>
        <w:pStyle w:val="a4"/>
        <w:numPr>
          <w:ilvl w:val="0"/>
          <w:numId w:val="2"/>
        </w:numPr>
        <w:spacing w:after="0" w:line="240" w:lineRule="auto"/>
        <w:ind w:left="0" w:right="140" w:firstLine="709"/>
        <w:rPr>
          <w:rFonts w:eastAsia="Arial" w:cs="Times New Roman"/>
          <w:szCs w:val="28"/>
          <w:lang w:val="kk-KZ"/>
        </w:rPr>
      </w:pPr>
      <w:r w:rsidRPr="0024160C">
        <w:rPr>
          <w:rFonts w:eastAsia="Arial" w:cs="Times New Roman"/>
          <w:szCs w:val="28"/>
          <w:lang w:val="kk-KZ"/>
        </w:rPr>
        <w:t>мектептің оқу жұмыс жоспары, оқу жүктемесі (тарификация), сабақ кестесі, мектепті дамыту жоспары, педагогикалық кеңестің жоспары, мектепішілік бақылау жоспары, әдістемелік кеңестің жоспары, әдістемелік бірлестіктердің жұмыс жоспарлары, педагогтердің біліктілігін арттыру жоспары және т. б. бекітілсін.</w:t>
      </w:r>
    </w:p>
    <w:p w:rsidR="00CD62EF" w:rsidRPr="00F219D0" w:rsidRDefault="00CD62EF" w:rsidP="00F219D0">
      <w:pPr>
        <w:pStyle w:val="a4"/>
        <w:numPr>
          <w:ilvl w:val="0"/>
          <w:numId w:val="2"/>
        </w:numPr>
        <w:spacing w:after="0" w:line="240" w:lineRule="auto"/>
        <w:ind w:left="0" w:right="140" w:firstLine="709"/>
        <w:rPr>
          <w:rFonts w:eastAsia="Arial" w:cs="Times New Roman"/>
          <w:szCs w:val="28"/>
          <w:lang w:val="kk-KZ"/>
        </w:rPr>
      </w:pPr>
      <w:r w:rsidRPr="0024160C">
        <w:rPr>
          <w:rFonts w:eastAsia="Arial" w:cs="Times New Roman"/>
          <w:szCs w:val="28"/>
          <w:lang w:val="kk-KZ"/>
        </w:rPr>
        <w:t>жауапты тұлғалар бекітілген жоспарлардың уақтылы орындалуын қамтамасыз етсін.</w:t>
      </w:r>
    </w:p>
    <w:p w:rsidR="00CD62EF" w:rsidRPr="00AF12A3" w:rsidRDefault="00CD62EF" w:rsidP="00F219D0">
      <w:pPr>
        <w:pStyle w:val="a4"/>
        <w:numPr>
          <w:ilvl w:val="0"/>
          <w:numId w:val="4"/>
        </w:numPr>
        <w:spacing w:after="0" w:line="240" w:lineRule="auto"/>
        <w:ind w:left="0" w:right="140" w:firstLine="709"/>
        <w:rPr>
          <w:rFonts w:eastAsia="Calibri" w:cs="Times New Roman"/>
          <w:bCs/>
          <w:szCs w:val="28"/>
          <w:lang w:val="kk-KZ"/>
        </w:rPr>
      </w:pPr>
      <w:r w:rsidRPr="00AF12A3">
        <w:rPr>
          <w:rFonts w:eastAsia="Arial" w:cs="Times New Roman"/>
          <w:bCs/>
          <w:szCs w:val="28"/>
          <w:lang w:val="kk-KZ"/>
        </w:rPr>
        <w:t>Мектептің ұйымдастырушылық-шаруашылық қызметі туралы</w:t>
      </w:r>
    </w:p>
    <w:p w:rsidR="00CD62EF" w:rsidRPr="0024160C" w:rsidRDefault="00CD62EF" w:rsidP="00F219D0">
      <w:pPr>
        <w:tabs>
          <w:tab w:val="left" w:pos="1134"/>
        </w:tabs>
        <w:spacing w:after="0" w:line="240" w:lineRule="auto"/>
        <w:ind w:left="720" w:right="140"/>
        <w:rPr>
          <w:rFonts w:cs="Times New Roman"/>
          <w:lang w:val="kk-KZ"/>
        </w:rPr>
      </w:pPr>
      <w:r w:rsidRPr="0024160C">
        <w:rPr>
          <w:rFonts w:eastAsia="Arial" w:cs="Times New Roman"/>
          <w:b/>
          <w:bCs/>
          <w:szCs w:val="28"/>
          <w:u w:val="single"/>
          <w:lang w:val="kk-KZ"/>
        </w:rPr>
        <w:t>ШЕШІМ:</w:t>
      </w:r>
    </w:p>
    <w:p w:rsidR="00CD62EF" w:rsidRPr="0024160C" w:rsidRDefault="00CD62EF" w:rsidP="00F219D0">
      <w:pPr>
        <w:pStyle w:val="a4"/>
        <w:numPr>
          <w:ilvl w:val="0"/>
          <w:numId w:val="1"/>
        </w:numPr>
        <w:spacing w:after="0" w:line="240" w:lineRule="auto"/>
        <w:ind w:left="0" w:firstLine="810"/>
        <w:rPr>
          <w:rFonts w:eastAsia="Arial" w:cs="Times New Roman"/>
          <w:szCs w:val="28"/>
          <w:lang w:val="kk-KZ"/>
        </w:rPr>
      </w:pPr>
      <w:r w:rsidRPr="0024160C">
        <w:rPr>
          <w:rFonts w:eastAsia="Arial" w:cs="Times New Roman"/>
          <w:szCs w:val="28"/>
          <w:lang w:val="kk-KZ"/>
        </w:rPr>
        <w:t>мектеп әкімшілігінің қауіпсіз және жайлы білім беру ортасын қамтамасыз ету жөніндегі іс-шараларды әзірлесін;</w:t>
      </w:r>
    </w:p>
    <w:p w:rsidR="00CD62EF" w:rsidRPr="0024160C" w:rsidRDefault="00CD62EF" w:rsidP="00F219D0">
      <w:pPr>
        <w:pStyle w:val="a4"/>
        <w:numPr>
          <w:ilvl w:val="0"/>
          <w:numId w:val="1"/>
        </w:numPr>
        <w:spacing w:after="0" w:line="240" w:lineRule="auto"/>
        <w:ind w:left="0" w:firstLine="810"/>
        <w:rPr>
          <w:rFonts w:eastAsia="Arial" w:cs="Times New Roman"/>
          <w:szCs w:val="28"/>
          <w:lang w:val="kk-KZ"/>
        </w:rPr>
      </w:pPr>
      <w:r w:rsidRPr="0024160C">
        <w:rPr>
          <w:rFonts w:eastAsia="Arial" w:cs="Times New Roman"/>
          <w:szCs w:val="28"/>
          <w:lang w:val="kk-KZ"/>
        </w:rPr>
        <w:t>директордың әкімшілік-шаруашылық жұмысы жөніндегі орынбасары нұсқау өткізу, өртке қарсы қауіпсіздіктің жай-күйін және бейнебақылау жүйесін тұрақты тексеруді қоса алғанда, қауіпсіз білім беру ортасын қамтамасыз</w:t>
      </w:r>
      <w:r w:rsidR="00F219D0">
        <w:rPr>
          <w:rFonts w:eastAsia="Arial" w:cs="Times New Roman"/>
          <w:szCs w:val="28"/>
          <w:lang w:val="kk-KZ"/>
        </w:rPr>
        <w:t xml:space="preserve"> ету жөнінде шаралар қабылдасын.</w:t>
      </w:r>
    </w:p>
    <w:p w:rsidR="00CD62EF" w:rsidRPr="0024160C" w:rsidRDefault="00CD62EF" w:rsidP="00CD62EF">
      <w:pPr>
        <w:pStyle w:val="a4"/>
        <w:numPr>
          <w:ilvl w:val="0"/>
          <w:numId w:val="1"/>
        </w:numPr>
        <w:spacing w:after="0" w:line="240" w:lineRule="auto"/>
        <w:ind w:left="0" w:firstLine="810"/>
        <w:jc w:val="both"/>
        <w:rPr>
          <w:rFonts w:eastAsia="Arial" w:cs="Times New Roman"/>
          <w:szCs w:val="28"/>
          <w:lang w:val="kk-KZ"/>
        </w:rPr>
      </w:pPr>
      <w:r w:rsidRPr="0024160C">
        <w:rPr>
          <w:rFonts w:eastAsia="Arial" w:cs="Times New Roman"/>
          <w:szCs w:val="28"/>
          <w:lang w:val="kk-KZ"/>
        </w:rPr>
        <w:t>директордың әкімшілік-шаруашылық жұмысы жөніндегі орынбасары және медицина қызметкері (келісім бойынша) мектепте санитарлық нормалардың сақталуын қамтамасыз етсін;</w:t>
      </w:r>
    </w:p>
    <w:p w:rsidR="00CD62EF" w:rsidRPr="0024160C" w:rsidRDefault="00CD62EF" w:rsidP="00CD62EF">
      <w:pPr>
        <w:pStyle w:val="a4"/>
        <w:numPr>
          <w:ilvl w:val="0"/>
          <w:numId w:val="1"/>
        </w:numPr>
        <w:spacing w:after="0" w:line="240" w:lineRule="auto"/>
        <w:ind w:left="0" w:firstLine="810"/>
        <w:jc w:val="both"/>
        <w:rPr>
          <w:rFonts w:eastAsia="Arial" w:cs="Times New Roman"/>
          <w:szCs w:val="28"/>
          <w:lang w:val="kk-KZ"/>
        </w:rPr>
      </w:pPr>
      <w:r w:rsidRPr="0024160C">
        <w:rPr>
          <w:rFonts w:eastAsia="Arial" w:cs="Times New Roman"/>
          <w:szCs w:val="28"/>
          <w:lang w:val="kk-KZ"/>
        </w:rPr>
        <w:lastRenderedPageBreak/>
        <w:t>медицина қызметкері (келісім бойынша) азық-түлік сапасын бақылауды және тамақтандыруды ұйымдастыруда санитарлық-гигиеналық ережелердің сақталуын қамтамасыз етсін;</w:t>
      </w:r>
    </w:p>
    <w:p w:rsidR="00CD62EF" w:rsidRPr="0024160C" w:rsidRDefault="00CD62EF" w:rsidP="00CD62EF">
      <w:pPr>
        <w:pStyle w:val="a4"/>
        <w:numPr>
          <w:ilvl w:val="0"/>
          <w:numId w:val="1"/>
        </w:numPr>
        <w:spacing w:after="0" w:line="240" w:lineRule="auto"/>
        <w:ind w:left="0" w:firstLine="810"/>
        <w:jc w:val="both"/>
        <w:rPr>
          <w:rFonts w:eastAsia="Calibri" w:cs="Times New Roman"/>
          <w:szCs w:val="28"/>
          <w:lang w:val="kk-KZ"/>
        </w:rPr>
      </w:pPr>
      <w:r w:rsidRPr="0024160C">
        <w:rPr>
          <w:rFonts w:eastAsia="Arial" w:cs="Times New Roman"/>
          <w:szCs w:val="28"/>
          <w:lang w:val="kk-KZ"/>
        </w:rPr>
        <w:t>мектеп қызметкерлері үшін Ішкі тәртіп ережелері және мектептің жұмыс кестесі бекітілсін</w:t>
      </w:r>
      <w:r w:rsidRPr="0024160C">
        <w:rPr>
          <w:rFonts w:eastAsia="Calibri" w:cs="Times New Roman"/>
          <w:szCs w:val="28"/>
          <w:lang w:val="kk-KZ"/>
        </w:rPr>
        <w:t>.</w:t>
      </w: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r>
        <w:rPr>
          <w:rFonts w:ascii="Times New Roman" w:hAnsi="Times New Roman" w:cs="Times New Roman"/>
          <w:sz w:val="28"/>
          <w:szCs w:val="28"/>
          <w:lang w:val="kk-KZ"/>
        </w:rPr>
        <w:t>Педагогикалық кеңес төрағасы:                      Куланбаева Б.К.</w:t>
      </w: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Хатшы:                                                                Агибаева Г.Х.                                  </w:t>
      </w: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CD62EF" w:rsidRDefault="00CD62EF" w:rsidP="00CD62EF">
      <w:pPr>
        <w:pStyle w:val="a3"/>
        <w:rPr>
          <w:rFonts w:ascii="Times New Roman" w:hAnsi="Times New Roman" w:cs="Times New Roman"/>
          <w:sz w:val="28"/>
          <w:szCs w:val="28"/>
          <w:lang w:val="kk-KZ"/>
        </w:rPr>
      </w:pPr>
    </w:p>
    <w:p w:rsidR="009E7B52" w:rsidRDefault="009E7B52">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pPr>
        <w:rPr>
          <w:lang w:val="kk-KZ"/>
        </w:rPr>
      </w:pPr>
    </w:p>
    <w:p w:rsidR="007864AE" w:rsidRDefault="007864AE" w:rsidP="007864AE">
      <w:pPr>
        <w:jc w:val="center"/>
        <w:rPr>
          <w:rFonts w:cs="Times New Roman"/>
          <w:sz w:val="56"/>
          <w:szCs w:val="28"/>
          <w:lang w:val="kk-KZ"/>
        </w:rPr>
      </w:pPr>
    </w:p>
    <w:p w:rsidR="007864AE" w:rsidRDefault="007864AE" w:rsidP="007864AE">
      <w:pPr>
        <w:jc w:val="center"/>
        <w:rPr>
          <w:rFonts w:cs="Times New Roman"/>
          <w:sz w:val="56"/>
          <w:szCs w:val="28"/>
          <w:lang w:val="kk-KZ"/>
        </w:rPr>
      </w:pPr>
    </w:p>
    <w:p w:rsidR="00110671" w:rsidRDefault="00110671" w:rsidP="00110671">
      <w:pPr>
        <w:spacing w:after="0" w:line="240" w:lineRule="auto"/>
        <w:jc w:val="center"/>
        <w:rPr>
          <w:rFonts w:cs="Times New Roman"/>
          <w:sz w:val="52"/>
          <w:szCs w:val="28"/>
          <w:lang w:val="kk-KZ"/>
        </w:rPr>
      </w:pPr>
    </w:p>
    <w:p w:rsidR="00110671" w:rsidRPr="00110671" w:rsidRDefault="00110671" w:rsidP="00110671">
      <w:pPr>
        <w:spacing w:after="0" w:line="240" w:lineRule="auto"/>
        <w:jc w:val="center"/>
        <w:rPr>
          <w:rFonts w:cs="Times New Roman"/>
          <w:sz w:val="52"/>
          <w:szCs w:val="28"/>
          <w:lang w:val="kk-KZ"/>
        </w:rPr>
      </w:pPr>
      <w:bookmarkStart w:id="1" w:name="_GoBack"/>
      <w:bookmarkEnd w:id="1"/>
      <w:r w:rsidRPr="00110671">
        <w:rPr>
          <w:rFonts w:cs="Times New Roman"/>
          <w:sz w:val="52"/>
          <w:szCs w:val="28"/>
          <w:lang w:val="kk-KZ"/>
        </w:rPr>
        <w:t>«Ақмола облысы білім басқармасының</w:t>
      </w:r>
    </w:p>
    <w:p w:rsidR="00110671" w:rsidRPr="00110671" w:rsidRDefault="00110671" w:rsidP="00110671">
      <w:pPr>
        <w:spacing w:after="0" w:line="240" w:lineRule="auto"/>
        <w:jc w:val="center"/>
        <w:rPr>
          <w:rFonts w:cs="Times New Roman"/>
          <w:sz w:val="52"/>
          <w:szCs w:val="28"/>
          <w:lang w:val="kk-KZ"/>
        </w:rPr>
      </w:pPr>
      <w:r w:rsidRPr="00110671">
        <w:rPr>
          <w:rFonts w:cs="Times New Roman"/>
          <w:sz w:val="52"/>
          <w:szCs w:val="28"/>
          <w:lang w:val="kk-KZ"/>
        </w:rPr>
        <w:t>Ерейментау ауданы бойынша білім</w:t>
      </w:r>
    </w:p>
    <w:p w:rsidR="00110671" w:rsidRPr="00110671" w:rsidRDefault="00110671" w:rsidP="00110671">
      <w:pPr>
        <w:jc w:val="center"/>
        <w:rPr>
          <w:rFonts w:cs="Times New Roman"/>
          <w:sz w:val="52"/>
          <w:szCs w:val="28"/>
          <w:lang w:val="kk-KZ"/>
        </w:rPr>
      </w:pPr>
      <w:r w:rsidRPr="00110671">
        <w:rPr>
          <w:rFonts w:cs="Times New Roman"/>
          <w:sz w:val="52"/>
          <w:szCs w:val="28"/>
          <w:lang w:val="kk-KZ"/>
        </w:rPr>
        <w:t>бөлімі Ерейментау қаласының</w:t>
      </w:r>
    </w:p>
    <w:p w:rsidR="007864AE" w:rsidRDefault="00110671" w:rsidP="00110671">
      <w:pPr>
        <w:jc w:val="center"/>
        <w:rPr>
          <w:rFonts w:cs="Times New Roman"/>
          <w:sz w:val="56"/>
          <w:szCs w:val="28"/>
          <w:lang w:val="kk-KZ"/>
        </w:rPr>
      </w:pPr>
      <w:r w:rsidRPr="00110671">
        <w:rPr>
          <w:rFonts w:cs="Times New Roman"/>
          <w:sz w:val="52"/>
          <w:szCs w:val="28"/>
          <w:lang w:val="kk-KZ"/>
        </w:rPr>
        <w:t>«№3 жалпы орта білім беретін мектебі» КММ</w:t>
      </w:r>
    </w:p>
    <w:sectPr w:rsidR="007864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ptos&quot;,serif">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8CCD"/>
    <w:multiLevelType w:val="hybridMultilevel"/>
    <w:tmpl w:val="FFFFFFFF"/>
    <w:lvl w:ilvl="0" w:tplc="9AD67068">
      <w:start w:val="1"/>
      <w:numFmt w:val="bullet"/>
      <w:lvlText w:val="-"/>
      <w:lvlJc w:val="left"/>
      <w:pPr>
        <w:ind w:left="1778" w:hanging="360"/>
      </w:pPr>
      <w:rPr>
        <w:rFonts w:ascii="Symbol" w:hAnsi="Symbol" w:hint="default"/>
      </w:rPr>
    </w:lvl>
    <w:lvl w:ilvl="1" w:tplc="AEB03EA0">
      <w:start w:val="1"/>
      <w:numFmt w:val="bullet"/>
      <w:lvlText w:val="o"/>
      <w:lvlJc w:val="left"/>
      <w:pPr>
        <w:ind w:left="2498" w:hanging="360"/>
      </w:pPr>
      <w:rPr>
        <w:rFonts w:ascii="Courier New" w:hAnsi="Courier New" w:hint="default"/>
      </w:rPr>
    </w:lvl>
    <w:lvl w:ilvl="2" w:tplc="D3F6FF2C">
      <w:start w:val="1"/>
      <w:numFmt w:val="bullet"/>
      <w:lvlText w:val=""/>
      <w:lvlJc w:val="left"/>
      <w:pPr>
        <w:ind w:left="3218" w:hanging="360"/>
      </w:pPr>
      <w:rPr>
        <w:rFonts w:ascii="Wingdings" w:hAnsi="Wingdings" w:hint="default"/>
      </w:rPr>
    </w:lvl>
    <w:lvl w:ilvl="3" w:tplc="CB8AF3CC">
      <w:start w:val="1"/>
      <w:numFmt w:val="bullet"/>
      <w:lvlText w:val=""/>
      <w:lvlJc w:val="left"/>
      <w:pPr>
        <w:ind w:left="3938" w:hanging="360"/>
      </w:pPr>
      <w:rPr>
        <w:rFonts w:ascii="Symbol" w:hAnsi="Symbol" w:hint="default"/>
      </w:rPr>
    </w:lvl>
    <w:lvl w:ilvl="4" w:tplc="6D5827DA">
      <w:start w:val="1"/>
      <w:numFmt w:val="bullet"/>
      <w:lvlText w:val="o"/>
      <w:lvlJc w:val="left"/>
      <w:pPr>
        <w:ind w:left="4658" w:hanging="360"/>
      </w:pPr>
      <w:rPr>
        <w:rFonts w:ascii="Courier New" w:hAnsi="Courier New" w:hint="default"/>
      </w:rPr>
    </w:lvl>
    <w:lvl w:ilvl="5" w:tplc="2394390E">
      <w:start w:val="1"/>
      <w:numFmt w:val="bullet"/>
      <w:lvlText w:val=""/>
      <w:lvlJc w:val="left"/>
      <w:pPr>
        <w:ind w:left="5378" w:hanging="360"/>
      </w:pPr>
      <w:rPr>
        <w:rFonts w:ascii="Wingdings" w:hAnsi="Wingdings" w:hint="default"/>
      </w:rPr>
    </w:lvl>
    <w:lvl w:ilvl="6" w:tplc="5802D948">
      <w:start w:val="1"/>
      <w:numFmt w:val="bullet"/>
      <w:lvlText w:val=""/>
      <w:lvlJc w:val="left"/>
      <w:pPr>
        <w:ind w:left="6098" w:hanging="360"/>
      </w:pPr>
      <w:rPr>
        <w:rFonts w:ascii="Symbol" w:hAnsi="Symbol" w:hint="default"/>
      </w:rPr>
    </w:lvl>
    <w:lvl w:ilvl="7" w:tplc="548CFF10">
      <w:start w:val="1"/>
      <w:numFmt w:val="bullet"/>
      <w:lvlText w:val="o"/>
      <w:lvlJc w:val="left"/>
      <w:pPr>
        <w:ind w:left="6818" w:hanging="360"/>
      </w:pPr>
      <w:rPr>
        <w:rFonts w:ascii="Courier New" w:hAnsi="Courier New" w:hint="default"/>
      </w:rPr>
    </w:lvl>
    <w:lvl w:ilvl="8" w:tplc="AC98CC2A">
      <w:start w:val="1"/>
      <w:numFmt w:val="bullet"/>
      <w:lvlText w:val=""/>
      <w:lvlJc w:val="left"/>
      <w:pPr>
        <w:ind w:left="7538" w:hanging="360"/>
      </w:pPr>
      <w:rPr>
        <w:rFonts w:ascii="Wingdings" w:hAnsi="Wingdings" w:hint="default"/>
      </w:rPr>
    </w:lvl>
  </w:abstractNum>
  <w:abstractNum w:abstractNumId="1">
    <w:nsid w:val="13CD15A6"/>
    <w:multiLevelType w:val="hybridMultilevel"/>
    <w:tmpl w:val="FFFFFFFF"/>
    <w:lvl w:ilvl="0" w:tplc="703402C4">
      <w:start w:val="2"/>
      <w:numFmt w:val="decimal"/>
      <w:lvlText w:val="%1."/>
      <w:lvlJc w:val="left"/>
      <w:pPr>
        <w:ind w:left="1778" w:hanging="360"/>
      </w:pPr>
    </w:lvl>
    <w:lvl w:ilvl="1" w:tplc="5CAEEA8C">
      <w:start w:val="1"/>
      <w:numFmt w:val="lowerLetter"/>
      <w:lvlText w:val="%2."/>
      <w:lvlJc w:val="left"/>
      <w:pPr>
        <w:ind w:left="2498" w:hanging="360"/>
      </w:pPr>
    </w:lvl>
    <w:lvl w:ilvl="2" w:tplc="808AB90A">
      <w:start w:val="1"/>
      <w:numFmt w:val="lowerRoman"/>
      <w:lvlText w:val="%3."/>
      <w:lvlJc w:val="right"/>
      <w:pPr>
        <w:ind w:left="3218" w:hanging="180"/>
      </w:pPr>
    </w:lvl>
    <w:lvl w:ilvl="3" w:tplc="41C49058">
      <w:start w:val="1"/>
      <w:numFmt w:val="decimal"/>
      <w:lvlText w:val="%4."/>
      <w:lvlJc w:val="left"/>
      <w:pPr>
        <w:ind w:left="3938" w:hanging="360"/>
      </w:pPr>
    </w:lvl>
    <w:lvl w:ilvl="4" w:tplc="F24026DA">
      <w:start w:val="1"/>
      <w:numFmt w:val="lowerLetter"/>
      <w:lvlText w:val="%5."/>
      <w:lvlJc w:val="left"/>
      <w:pPr>
        <w:ind w:left="4658" w:hanging="360"/>
      </w:pPr>
    </w:lvl>
    <w:lvl w:ilvl="5" w:tplc="CD0844E6">
      <w:start w:val="1"/>
      <w:numFmt w:val="lowerRoman"/>
      <w:lvlText w:val="%6."/>
      <w:lvlJc w:val="right"/>
      <w:pPr>
        <w:ind w:left="5378" w:hanging="180"/>
      </w:pPr>
    </w:lvl>
    <w:lvl w:ilvl="6" w:tplc="88048270">
      <w:start w:val="1"/>
      <w:numFmt w:val="decimal"/>
      <w:lvlText w:val="%7."/>
      <w:lvlJc w:val="left"/>
      <w:pPr>
        <w:ind w:left="6098" w:hanging="360"/>
      </w:pPr>
    </w:lvl>
    <w:lvl w:ilvl="7" w:tplc="9BD84AB4">
      <w:start w:val="1"/>
      <w:numFmt w:val="lowerLetter"/>
      <w:lvlText w:val="%8."/>
      <w:lvlJc w:val="left"/>
      <w:pPr>
        <w:ind w:left="6818" w:hanging="360"/>
      </w:pPr>
    </w:lvl>
    <w:lvl w:ilvl="8" w:tplc="699293C4">
      <w:start w:val="1"/>
      <w:numFmt w:val="lowerRoman"/>
      <w:lvlText w:val="%9."/>
      <w:lvlJc w:val="right"/>
      <w:pPr>
        <w:ind w:left="7538" w:hanging="180"/>
      </w:pPr>
    </w:lvl>
  </w:abstractNum>
  <w:abstractNum w:abstractNumId="2">
    <w:nsid w:val="19765A43"/>
    <w:multiLevelType w:val="hybridMultilevel"/>
    <w:tmpl w:val="FFFFFFFF"/>
    <w:lvl w:ilvl="0" w:tplc="45509C34">
      <w:start w:val="1"/>
      <w:numFmt w:val="bullet"/>
      <w:lvlText w:val="-"/>
      <w:lvlJc w:val="left"/>
      <w:pPr>
        <w:ind w:left="1778" w:hanging="360"/>
      </w:pPr>
      <w:rPr>
        <w:rFonts w:ascii="Symbol" w:hAnsi="Symbol" w:hint="default"/>
      </w:rPr>
    </w:lvl>
    <w:lvl w:ilvl="1" w:tplc="0494003E">
      <w:start w:val="1"/>
      <w:numFmt w:val="bullet"/>
      <w:lvlText w:val="o"/>
      <w:lvlJc w:val="left"/>
      <w:pPr>
        <w:ind w:left="2498" w:hanging="360"/>
      </w:pPr>
      <w:rPr>
        <w:rFonts w:ascii="Courier New" w:hAnsi="Courier New" w:hint="default"/>
      </w:rPr>
    </w:lvl>
    <w:lvl w:ilvl="2" w:tplc="BF9C503E">
      <w:start w:val="1"/>
      <w:numFmt w:val="bullet"/>
      <w:lvlText w:val=""/>
      <w:lvlJc w:val="left"/>
      <w:pPr>
        <w:ind w:left="3218" w:hanging="360"/>
      </w:pPr>
      <w:rPr>
        <w:rFonts w:ascii="Wingdings" w:hAnsi="Wingdings" w:hint="default"/>
      </w:rPr>
    </w:lvl>
    <w:lvl w:ilvl="3" w:tplc="CCB6E384">
      <w:start w:val="1"/>
      <w:numFmt w:val="bullet"/>
      <w:lvlText w:val=""/>
      <w:lvlJc w:val="left"/>
      <w:pPr>
        <w:ind w:left="3938" w:hanging="360"/>
      </w:pPr>
      <w:rPr>
        <w:rFonts w:ascii="Symbol" w:hAnsi="Symbol" w:hint="default"/>
      </w:rPr>
    </w:lvl>
    <w:lvl w:ilvl="4" w:tplc="D7F08B12">
      <w:start w:val="1"/>
      <w:numFmt w:val="bullet"/>
      <w:lvlText w:val="o"/>
      <w:lvlJc w:val="left"/>
      <w:pPr>
        <w:ind w:left="4658" w:hanging="360"/>
      </w:pPr>
      <w:rPr>
        <w:rFonts w:ascii="Courier New" w:hAnsi="Courier New" w:hint="default"/>
      </w:rPr>
    </w:lvl>
    <w:lvl w:ilvl="5" w:tplc="AF9A4B3C">
      <w:start w:val="1"/>
      <w:numFmt w:val="bullet"/>
      <w:lvlText w:val=""/>
      <w:lvlJc w:val="left"/>
      <w:pPr>
        <w:ind w:left="5378" w:hanging="360"/>
      </w:pPr>
      <w:rPr>
        <w:rFonts w:ascii="Wingdings" w:hAnsi="Wingdings" w:hint="default"/>
      </w:rPr>
    </w:lvl>
    <w:lvl w:ilvl="6" w:tplc="ABC2C910">
      <w:start w:val="1"/>
      <w:numFmt w:val="bullet"/>
      <w:lvlText w:val=""/>
      <w:lvlJc w:val="left"/>
      <w:pPr>
        <w:ind w:left="6098" w:hanging="360"/>
      </w:pPr>
      <w:rPr>
        <w:rFonts w:ascii="Symbol" w:hAnsi="Symbol" w:hint="default"/>
      </w:rPr>
    </w:lvl>
    <w:lvl w:ilvl="7" w:tplc="F748474A">
      <w:start w:val="1"/>
      <w:numFmt w:val="bullet"/>
      <w:lvlText w:val="o"/>
      <w:lvlJc w:val="left"/>
      <w:pPr>
        <w:ind w:left="6818" w:hanging="360"/>
      </w:pPr>
      <w:rPr>
        <w:rFonts w:ascii="Courier New" w:hAnsi="Courier New" w:hint="default"/>
      </w:rPr>
    </w:lvl>
    <w:lvl w:ilvl="8" w:tplc="5800926A">
      <w:start w:val="1"/>
      <w:numFmt w:val="bullet"/>
      <w:lvlText w:val=""/>
      <w:lvlJc w:val="left"/>
      <w:pPr>
        <w:ind w:left="7538" w:hanging="360"/>
      </w:pPr>
      <w:rPr>
        <w:rFonts w:ascii="Wingdings" w:hAnsi="Wingdings" w:hint="default"/>
      </w:rPr>
    </w:lvl>
  </w:abstractNum>
  <w:abstractNum w:abstractNumId="3">
    <w:nsid w:val="4C3D17DB"/>
    <w:multiLevelType w:val="hybridMultilevel"/>
    <w:tmpl w:val="FFFFFFFF"/>
    <w:lvl w:ilvl="0" w:tplc="FE88765A">
      <w:start w:val="1"/>
      <w:numFmt w:val="bullet"/>
      <w:lvlText w:val="-"/>
      <w:lvlJc w:val="left"/>
      <w:pPr>
        <w:ind w:left="1778" w:hanging="360"/>
      </w:pPr>
      <w:rPr>
        <w:rFonts w:ascii="&quot;Aptos&quot;,serif" w:hAnsi="&quot;Aptos&quot;,serif" w:hint="default"/>
      </w:rPr>
    </w:lvl>
    <w:lvl w:ilvl="1" w:tplc="B48C0CC6">
      <w:start w:val="1"/>
      <w:numFmt w:val="bullet"/>
      <w:lvlText w:val="o"/>
      <w:lvlJc w:val="left"/>
      <w:pPr>
        <w:ind w:left="2498" w:hanging="360"/>
      </w:pPr>
      <w:rPr>
        <w:rFonts w:ascii="Courier New" w:hAnsi="Courier New" w:hint="default"/>
      </w:rPr>
    </w:lvl>
    <w:lvl w:ilvl="2" w:tplc="7890B37E">
      <w:start w:val="1"/>
      <w:numFmt w:val="bullet"/>
      <w:lvlText w:val=""/>
      <w:lvlJc w:val="left"/>
      <w:pPr>
        <w:ind w:left="3218" w:hanging="360"/>
      </w:pPr>
      <w:rPr>
        <w:rFonts w:ascii="Wingdings" w:hAnsi="Wingdings" w:hint="default"/>
      </w:rPr>
    </w:lvl>
    <w:lvl w:ilvl="3" w:tplc="88E426CC">
      <w:start w:val="1"/>
      <w:numFmt w:val="bullet"/>
      <w:lvlText w:val=""/>
      <w:lvlJc w:val="left"/>
      <w:pPr>
        <w:ind w:left="3938" w:hanging="360"/>
      </w:pPr>
      <w:rPr>
        <w:rFonts w:ascii="Symbol" w:hAnsi="Symbol" w:hint="default"/>
      </w:rPr>
    </w:lvl>
    <w:lvl w:ilvl="4" w:tplc="A8FC7352">
      <w:start w:val="1"/>
      <w:numFmt w:val="bullet"/>
      <w:lvlText w:val="o"/>
      <w:lvlJc w:val="left"/>
      <w:pPr>
        <w:ind w:left="4658" w:hanging="360"/>
      </w:pPr>
      <w:rPr>
        <w:rFonts w:ascii="Courier New" w:hAnsi="Courier New" w:hint="default"/>
      </w:rPr>
    </w:lvl>
    <w:lvl w:ilvl="5" w:tplc="7F94D21A">
      <w:start w:val="1"/>
      <w:numFmt w:val="bullet"/>
      <w:lvlText w:val=""/>
      <w:lvlJc w:val="left"/>
      <w:pPr>
        <w:ind w:left="5378" w:hanging="360"/>
      </w:pPr>
      <w:rPr>
        <w:rFonts w:ascii="Wingdings" w:hAnsi="Wingdings" w:hint="default"/>
      </w:rPr>
    </w:lvl>
    <w:lvl w:ilvl="6" w:tplc="B9CE973A">
      <w:start w:val="1"/>
      <w:numFmt w:val="bullet"/>
      <w:lvlText w:val=""/>
      <w:lvlJc w:val="left"/>
      <w:pPr>
        <w:ind w:left="6098" w:hanging="360"/>
      </w:pPr>
      <w:rPr>
        <w:rFonts w:ascii="Symbol" w:hAnsi="Symbol" w:hint="default"/>
      </w:rPr>
    </w:lvl>
    <w:lvl w:ilvl="7" w:tplc="FCD4F240">
      <w:start w:val="1"/>
      <w:numFmt w:val="bullet"/>
      <w:lvlText w:val="o"/>
      <w:lvlJc w:val="left"/>
      <w:pPr>
        <w:ind w:left="6818" w:hanging="360"/>
      </w:pPr>
      <w:rPr>
        <w:rFonts w:ascii="Courier New" w:hAnsi="Courier New" w:hint="default"/>
      </w:rPr>
    </w:lvl>
    <w:lvl w:ilvl="8" w:tplc="4B684ADE">
      <w:start w:val="1"/>
      <w:numFmt w:val="bullet"/>
      <w:lvlText w:val=""/>
      <w:lvlJc w:val="left"/>
      <w:pPr>
        <w:ind w:left="7538" w:hanging="360"/>
      </w:pPr>
      <w:rPr>
        <w:rFonts w:ascii="Wingdings" w:hAnsi="Wingdings" w:hint="default"/>
      </w:rPr>
    </w:lvl>
  </w:abstractNum>
  <w:abstractNum w:abstractNumId="4">
    <w:nsid w:val="5E96277A"/>
    <w:multiLevelType w:val="hybridMultilevel"/>
    <w:tmpl w:val="FFFFFFFF"/>
    <w:lvl w:ilvl="0" w:tplc="BDEEEFB2">
      <w:start w:val="1"/>
      <w:numFmt w:val="bullet"/>
      <w:lvlText w:val="-"/>
      <w:lvlJc w:val="left"/>
      <w:pPr>
        <w:ind w:left="1778" w:hanging="360"/>
      </w:pPr>
      <w:rPr>
        <w:rFonts w:ascii="Symbol" w:hAnsi="Symbol" w:hint="default"/>
      </w:rPr>
    </w:lvl>
    <w:lvl w:ilvl="1" w:tplc="14C2DC4A">
      <w:start w:val="1"/>
      <w:numFmt w:val="bullet"/>
      <w:lvlText w:val="o"/>
      <w:lvlJc w:val="left"/>
      <w:pPr>
        <w:ind w:left="2498" w:hanging="360"/>
      </w:pPr>
      <w:rPr>
        <w:rFonts w:ascii="Courier New" w:hAnsi="Courier New" w:hint="default"/>
      </w:rPr>
    </w:lvl>
    <w:lvl w:ilvl="2" w:tplc="B148C630">
      <w:start w:val="1"/>
      <w:numFmt w:val="bullet"/>
      <w:lvlText w:val=""/>
      <w:lvlJc w:val="left"/>
      <w:pPr>
        <w:ind w:left="3218" w:hanging="360"/>
      </w:pPr>
      <w:rPr>
        <w:rFonts w:ascii="Wingdings" w:hAnsi="Wingdings" w:hint="default"/>
      </w:rPr>
    </w:lvl>
    <w:lvl w:ilvl="3" w:tplc="D382D2E2">
      <w:start w:val="1"/>
      <w:numFmt w:val="bullet"/>
      <w:lvlText w:val=""/>
      <w:lvlJc w:val="left"/>
      <w:pPr>
        <w:ind w:left="3938" w:hanging="360"/>
      </w:pPr>
      <w:rPr>
        <w:rFonts w:ascii="Symbol" w:hAnsi="Symbol" w:hint="default"/>
      </w:rPr>
    </w:lvl>
    <w:lvl w:ilvl="4" w:tplc="AD66C2FE">
      <w:start w:val="1"/>
      <w:numFmt w:val="bullet"/>
      <w:lvlText w:val="o"/>
      <w:lvlJc w:val="left"/>
      <w:pPr>
        <w:ind w:left="4658" w:hanging="360"/>
      </w:pPr>
      <w:rPr>
        <w:rFonts w:ascii="Courier New" w:hAnsi="Courier New" w:hint="default"/>
      </w:rPr>
    </w:lvl>
    <w:lvl w:ilvl="5" w:tplc="407C444C">
      <w:start w:val="1"/>
      <w:numFmt w:val="bullet"/>
      <w:lvlText w:val=""/>
      <w:lvlJc w:val="left"/>
      <w:pPr>
        <w:ind w:left="5378" w:hanging="360"/>
      </w:pPr>
      <w:rPr>
        <w:rFonts w:ascii="Wingdings" w:hAnsi="Wingdings" w:hint="default"/>
      </w:rPr>
    </w:lvl>
    <w:lvl w:ilvl="6" w:tplc="A0A42A3C">
      <w:start w:val="1"/>
      <w:numFmt w:val="bullet"/>
      <w:lvlText w:val=""/>
      <w:lvlJc w:val="left"/>
      <w:pPr>
        <w:ind w:left="6098" w:hanging="360"/>
      </w:pPr>
      <w:rPr>
        <w:rFonts w:ascii="Symbol" w:hAnsi="Symbol" w:hint="default"/>
      </w:rPr>
    </w:lvl>
    <w:lvl w:ilvl="7" w:tplc="C9ECFE5A">
      <w:start w:val="1"/>
      <w:numFmt w:val="bullet"/>
      <w:lvlText w:val="o"/>
      <w:lvlJc w:val="left"/>
      <w:pPr>
        <w:ind w:left="6818" w:hanging="360"/>
      </w:pPr>
      <w:rPr>
        <w:rFonts w:ascii="Courier New" w:hAnsi="Courier New" w:hint="default"/>
      </w:rPr>
    </w:lvl>
    <w:lvl w:ilvl="8" w:tplc="623E6040">
      <w:start w:val="1"/>
      <w:numFmt w:val="bullet"/>
      <w:lvlText w:val=""/>
      <w:lvlJc w:val="left"/>
      <w:pPr>
        <w:ind w:left="7538" w:hanging="360"/>
      </w:pPr>
      <w:rPr>
        <w:rFonts w:ascii="Wingdings" w:hAnsi="Wingdings" w:hint="default"/>
      </w:rPr>
    </w:lvl>
  </w:abstractNum>
  <w:abstractNum w:abstractNumId="5">
    <w:nsid w:val="790BCDF2"/>
    <w:multiLevelType w:val="hybridMultilevel"/>
    <w:tmpl w:val="FFFFFFFF"/>
    <w:lvl w:ilvl="0" w:tplc="6E6234A0">
      <w:start w:val="1"/>
      <w:numFmt w:val="bullet"/>
      <w:lvlText w:val="-"/>
      <w:lvlJc w:val="left"/>
      <w:pPr>
        <w:ind w:left="1778" w:hanging="360"/>
      </w:pPr>
      <w:rPr>
        <w:rFonts w:ascii="&quot;Aptos&quot;,serif" w:hAnsi="&quot;Aptos&quot;,serif" w:hint="default"/>
      </w:rPr>
    </w:lvl>
    <w:lvl w:ilvl="1" w:tplc="5602025E">
      <w:start w:val="1"/>
      <w:numFmt w:val="bullet"/>
      <w:lvlText w:val="o"/>
      <w:lvlJc w:val="left"/>
      <w:pPr>
        <w:ind w:left="2498" w:hanging="360"/>
      </w:pPr>
      <w:rPr>
        <w:rFonts w:ascii="Courier New" w:hAnsi="Courier New" w:hint="default"/>
      </w:rPr>
    </w:lvl>
    <w:lvl w:ilvl="2" w:tplc="49FCA246">
      <w:start w:val="1"/>
      <w:numFmt w:val="bullet"/>
      <w:lvlText w:val=""/>
      <w:lvlJc w:val="left"/>
      <w:pPr>
        <w:ind w:left="3218" w:hanging="360"/>
      </w:pPr>
      <w:rPr>
        <w:rFonts w:ascii="Wingdings" w:hAnsi="Wingdings" w:hint="default"/>
      </w:rPr>
    </w:lvl>
    <w:lvl w:ilvl="3" w:tplc="CB701BE2">
      <w:start w:val="1"/>
      <w:numFmt w:val="bullet"/>
      <w:lvlText w:val=""/>
      <w:lvlJc w:val="left"/>
      <w:pPr>
        <w:ind w:left="3938" w:hanging="360"/>
      </w:pPr>
      <w:rPr>
        <w:rFonts w:ascii="Symbol" w:hAnsi="Symbol" w:hint="default"/>
      </w:rPr>
    </w:lvl>
    <w:lvl w:ilvl="4" w:tplc="EE7228E0">
      <w:start w:val="1"/>
      <w:numFmt w:val="bullet"/>
      <w:lvlText w:val="o"/>
      <w:lvlJc w:val="left"/>
      <w:pPr>
        <w:ind w:left="4658" w:hanging="360"/>
      </w:pPr>
      <w:rPr>
        <w:rFonts w:ascii="Courier New" w:hAnsi="Courier New" w:hint="default"/>
      </w:rPr>
    </w:lvl>
    <w:lvl w:ilvl="5" w:tplc="7C00A744">
      <w:start w:val="1"/>
      <w:numFmt w:val="bullet"/>
      <w:lvlText w:val=""/>
      <w:lvlJc w:val="left"/>
      <w:pPr>
        <w:ind w:left="5378" w:hanging="360"/>
      </w:pPr>
      <w:rPr>
        <w:rFonts w:ascii="Wingdings" w:hAnsi="Wingdings" w:hint="default"/>
      </w:rPr>
    </w:lvl>
    <w:lvl w:ilvl="6" w:tplc="7C6A9204">
      <w:start w:val="1"/>
      <w:numFmt w:val="bullet"/>
      <w:lvlText w:val=""/>
      <w:lvlJc w:val="left"/>
      <w:pPr>
        <w:ind w:left="6098" w:hanging="360"/>
      </w:pPr>
      <w:rPr>
        <w:rFonts w:ascii="Symbol" w:hAnsi="Symbol" w:hint="default"/>
      </w:rPr>
    </w:lvl>
    <w:lvl w:ilvl="7" w:tplc="4A4A8466">
      <w:start w:val="1"/>
      <w:numFmt w:val="bullet"/>
      <w:lvlText w:val="o"/>
      <w:lvlJc w:val="left"/>
      <w:pPr>
        <w:ind w:left="6818" w:hanging="360"/>
      </w:pPr>
      <w:rPr>
        <w:rFonts w:ascii="Courier New" w:hAnsi="Courier New" w:hint="default"/>
      </w:rPr>
    </w:lvl>
    <w:lvl w:ilvl="8" w:tplc="9F9221A2">
      <w:start w:val="1"/>
      <w:numFmt w:val="bullet"/>
      <w:lvlText w:val=""/>
      <w:lvlJc w:val="left"/>
      <w:pPr>
        <w:ind w:left="7538"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42"/>
    <w:rsid w:val="00110671"/>
    <w:rsid w:val="00242859"/>
    <w:rsid w:val="007864AE"/>
    <w:rsid w:val="009E7B52"/>
    <w:rsid w:val="00AF12A3"/>
    <w:rsid w:val="00B14142"/>
    <w:rsid w:val="00CD62EF"/>
    <w:rsid w:val="00EF63A8"/>
    <w:rsid w:val="00F219D0"/>
    <w:rsid w:val="00F5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2EF"/>
    <w:pPr>
      <w:spacing w:after="160" w:line="259" w:lineRule="auto"/>
      <w:ind w:firstLine="709"/>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2EF"/>
    <w:pPr>
      <w:spacing w:after="0" w:line="240" w:lineRule="auto"/>
    </w:pPr>
    <w:rPr>
      <w:lang w:val="en-US"/>
      <w14:ligatures w14:val="standardContextual"/>
    </w:rPr>
  </w:style>
  <w:style w:type="paragraph" w:styleId="a4">
    <w:name w:val="List Paragraph"/>
    <w:basedOn w:val="a"/>
    <w:uiPriority w:val="34"/>
    <w:qFormat/>
    <w:rsid w:val="00CD62EF"/>
    <w:pPr>
      <w:ind w:left="720"/>
      <w:contextualSpacing/>
    </w:pPr>
  </w:style>
  <w:style w:type="character" w:customStyle="1" w:styleId="bumpedfont15mrcssattr">
    <w:name w:val="bumpedfont15_mr_css_attr"/>
    <w:basedOn w:val="a0"/>
    <w:rsid w:val="00CD6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2EF"/>
    <w:pPr>
      <w:spacing w:after="160" w:line="259" w:lineRule="auto"/>
      <w:ind w:firstLine="709"/>
    </w:pPr>
    <w:rPr>
      <w:rFonts w:ascii="Times New Roman" w:hAnsi="Times New Roman"/>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2EF"/>
    <w:pPr>
      <w:spacing w:after="0" w:line="240" w:lineRule="auto"/>
    </w:pPr>
    <w:rPr>
      <w:lang w:val="en-US"/>
      <w14:ligatures w14:val="standardContextual"/>
    </w:rPr>
  </w:style>
  <w:style w:type="paragraph" w:styleId="a4">
    <w:name w:val="List Paragraph"/>
    <w:basedOn w:val="a"/>
    <w:uiPriority w:val="34"/>
    <w:qFormat/>
    <w:rsid w:val="00CD62EF"/>
    <w:pPr>
      <w:ind w:left="720"/>
      <w:contextualSpacing/>
    </w:pPr>
  </w:style>
  <w:style w:type="character" w:customStyle="1" w:styleId="bumpedfont15mrcssattr">
    <w:name w:val="bumpedfont15_mr_css_attr"/>
    <w:basedOn w:val="a0"/>
    <w:rsid w:val="00CD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1806</Words>
  <Characters>10299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СШ3</dc:creator>
  <cp:keywords/>
  <dc:description/>
  <cp:lastModifiedBy>СШ3</cp:lastModifiedBy>
  <cp:revision>7</cp:revision>
  <dcterms:created xsi:type="dcterms:W3CDTF">2025-08-28T10:56:00Z</dcterms:created>
  <dcterms:modified xsi:type="dcterms:W3CDTF">2025-08-28T11:38:00Z</dcterms:modified>
</cp:coreProperties>
</file>